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7E2DD" w14:textId="68772D41" w:rsidR="001B4F33" w:rsidRDefault="001B4F33" w:rsidP="001B4F33">
      <w:pPr>
        <w:tabs>
          <w:tab w:val="left" w:pos="-1080"/>
          <w:tab w:val="left" w:pos="-720"/>
          <w:tab w:val="left" w:pos="0"/>
          <w:tab w:val="left" w:pos="360"/>
          <w:tab w:val="left" w:pos="720"/>
          <w:tab w:val="left" w:pos="1080"/>
          <w:tab w:val="left" w:pos="1440"/>
          <w:tab w:val="left" w:pos="2880"/>
        </w:tabs>
        <w:rPr>
          <w:rFonts w:ascii="Garamond" w:hAnsi="Garamond"/>
          <w:sz w:val="28"/>
        </w:rPr>
      </w:pPr>
      <w:r>
        <w:rPr>
          <w:rFonts w:ascii="Garamond" w:hAnsi="Garamond"/>
          <w:sz w:val="28"/>
        </w:rPr>
        <w:t>E.</w:t>
      </w:r>
      <w:r>
        <w:rPr>
          <w:rFonts w:ascii="Garamond" w:hAnsi="Garamond"/>
          <w:sz w:val="28"/>
        </w:rPr>
        <w:tab/>
        <w:t xml:space="preserve">OFFICE PROCEDURES </w:t>
      </w:r>
      <w:r>
        <w:rPr>
          <w:rFonts w:ascii="Garamond" w:hAnsi="Garamond"/>
          <w:sz w:val="28"/>
        </w:rPr>
        <w:fldChar w:fldCharType="begin"/>
      </w:r>
      <w:r>
        <w:rPr>
          <w:rFonts w:ascii="Garamond" w:hAnsi="Garamond"/>
          <w:sz w:val="28"/>
        </w:rPr>
        <w:instrText>tc \l1 "E.</w:instrText>
      </w:r>
      <w:r>
        <w:rPr>
          <w:rFonts w:ascii="Garamond" w:hAnsi="Garamond"/>
          <w:sz w:val="28"/>
        </w:rPr>
        <w:tab/>
        <w:instrText>OFFICE PROCEDURES</w:instrText>
      </w:r>
      <w:r>
        <w:rPr>
          <w:rFonts w:ascii="Garamond" w:hAnsi="Garamond"/>
          <w:sz w:val="28"/>
        </w:rPr>
        <w:fldChar w:fldCharType="end"/>
      </w:r>
    </w:p>
    <w:p w14:paraId="54671B0A" w14:textId="77777777" w:rsidR="001B4F33" w:rsidRDefault="001B4F33" w:rsidP="001B4F33">
      <w:pPr>
        <w:tabs>
          <w:tab w:val="left" w:pos="-1080"/>
          <w:tab w:val="left" w:pos="-720"/>
          <w:tab w:val="left" w:pos="0"/>
          <w:tab w:val="left" w:pos="360"/>
          <w:tab w:val="left" w:pos="720"/>
          <w:tab w:val="left" w:pos="1080"/>
          <w:tab w:val="left" w:pos="1440"/>
          <w:tab w:val="left" w:pos="2880"/>
        </w:tabs>
        <w:rPr>
          <w:rFonts w:ascii="Garamond" w:hAnsi="Garamond"/>
          <w:sz w:val="22"/>
        </w:rPr>
      </w:pPr>
    </w:p>
    <w:p w14:paraId="6DB21C43" w14:textId="2F3B5C67" w:rsidR="001B4F33" w:rsidRDefault="001B4F33" w:rsidP="001B4F33">
      <w:pPr>
        <w:pStyle w:val="ListParagraph"/>
        <w:numPr>
          <w:ilvl w:val="0"/>
          <w:numId w:val="1"/>
        </w:numPr>
      </w:pPr>
      <w:r>
        <w:t xml:space="preserve">Hours </w:t>
      </w:r>
    </w:p>
    <w:p w14:paraId="77819AB5" w14:textId="4C84F9F6" w:rsidR="001B4F33" w:rsidRDefault="001B4F33" w:rsidP="001B4F33"/>
    <w:p w14:paraId="62F2914A" w14:textId="1DC174F1" w:rsidR="001B4F33" w:rsidRDefault="001B4F33"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r>
        <w:rPr>
          <w:rFonts w:ascii="Garamond" w:hAnsi="Garamond"/>
          <w:sz w:val="22"/>
        </w:rPr>
        <w:t xml:space="preserve">The office is officially open Monday through Friday, 8:30 a.m. - 5:30 </w:t>
      </w:r>
      <w:proofErr w:type="gramStart"/>
      <w:r>
        <w:rPr>
          <w:rFonts w:ascii="Garamond" w:hAnsi="Garamond"/>
          <w:sz w:val="22"/>
        </w:rPr>
        <w:t>p.m..</w:t>
      </w:r>
      <w:proofErr w:type="gramEnd"/>
    </w:p>
    <w:p w14:paraId="0EBCA704" w14:textId="77777777" w:rsidR="001B4F33" w:rsidRDefault="001B4F33"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p>
    <w:p w14:paraId="328DDCD5" w14:textId="3105B5D1" w:rsidR="001B4F33" w:rsidRDefault="001B4F33"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r>
        <w:rPr>
          <w:rFonts w:ascii="Garamond" w:hAnsi="Garamond"/>
          <w:sz w:val="22"/>
        </w:rPr>
        <w:t xml:space="preserve">Because the work of the Firm requires collaboration, use of Firm equipment, and professional standard requirements, employees are generally expected to perform their work at the office. Staff should endeavor to be available for work within the office or at off-site client meetings between the hours of 9:00 </w:t>
      </w:r>
      <w:proofErr w:type="spellStart"/>
      <w:r>
        <w:rPr>
          <w:rFonts w:ascii="Garamond" w:hAnsi="Garamond"/>
          <w:sz w:val="22"/>
        </w:rPr>
        <w:t>a.m</w:t>
      </w:r>
      <w:proofErr w:type="spellEnd"/>
      <w:r>
        <w:rPr>
          <w:rFonts w:ascii="Garamond" w:hAnsi="Garamond"/>
          <w:sz w:val="22"/>
        </w:rPr>
        <w:t xml:space="preserve"> and 4:00 p.m.</w:t>
      </w:r>
      <w:r w:rsidR="009076A5">
        <w:rPr>
          <w:rFonts w:ascii="Garamond" w:hAnsi="Garamond"/>
          <w:sz w:val="22"/>
        </w:rPr>
        <w:t xml:space="preserve"> A typical eight</w:t>
      </w:r>
      <w:r w:rsidR="008A0153">
        <w:rPr>
          <w:rFonts w:ascii="Garamond" w:hAnsi="Garamond"/>
          <w:sz w:val="22"/>
        </w:rPr>
        <w:t>-</w:t>
      </w:r>
      <w:r w:rsidR="009076A5">
        <w:rPr>
          <w:rFonts w:ascii="Garamond" w:hAnsi="Garamond"/>
          <w:sz w:val="22"/>
        </w:rPr>
        <w:t xml:space="preserve">hour day with a </w:t>
      </w:r>
      <w:proofErr w:type="gramStart"/>
      <w:r w:rsidR="009076A5">
        <w:rPr>
          <w:rFonts w:ascii="Garamond" w:hAnsi="Garamond"/>
          <w:sz w:val="22"/>
        </w:rPr>
        <w:t>30-60 minute</w:t>
      </w:r>
      <w:proofErr w:type="gramEnd"/>
      <w:r w:rsidR="009076A5">
        <w:rPr>
          <w:rFonts w:ascii="Garamond" w:hAnsi="Garamond"/>
          <w:sz w:val="22"/>
        </w:rPr>
        <w:t xml:space="preserve"> lunch break is expected. </w:t>
      </w:r>
      <w:commentRangeStart w:id="0"/>
      <w:r>
        <w:rPr>
          <w:rFonts w:ascii="Garamond" w:hAnsi="Garamond"/>
          <w:sz w:val="22"/>
        </w:rPr>
        <w:t xml:space="preserve"> </w:t>
      </w:r>
      <w:commentRangeEnd w:id="0"/>
      <w:r w:rsidR="00F87C33">
        <w:rPr>
          <w:rStyle w:val="CommentReference"/>
        </w:rPr>
        <w:commentReference w:id="0"/>
      </w:r>
      <w:r>
        <w:rPr>
          <w:rFonts w:ascii="Garamond" w:hAnsi="Garamond"/>
          <w:sz w:val="22"/>
        </w:rPr>
        <w:t>Schedule flexibility, including</w:t>
      </w:r>
      <w:commentRangeStart w:id="1"/>
      <w:r>
        <w:rPr>
          <w:rFonts w:ascii="Garamond" w:hAnsi="Garamond"/>
          <w:sz w:val="22"/>
        </w:rPr>
        <w:t xml:space="preserve"> </w:t>
      </w:r>
      <w:commentRangeEnd w:id="1"/>
      <w:r w:rsidR="00F87C33">
        <w:rPr>
          <w:rStyle w:val="CommentReference"/>
        </w:rPr>
        <w:commentReference w:id="1"/>
      </w:r>
      <w:r w:rsidR="009076A5">
        <w:rPr>
          <w:rFonts w:ascii="Garamond" w:hAnsi="Garamond"/>
          <w:sz w:val="22"/>
        </w:rPr>
        <w:t xml:space="preserve">occasional </w:t>
      </w:r>
      <w:r>
        <w:rPr>
          <w:rFonts w:ascii="Garamond" w:hAnsi="Garamond"/>
          <w:sz w:val="22"/>
        </w:rPr>
        <w:t>working from home</w:t>
      </w:r>
      <w:r w:rsidR="00A72300">
        <w:rPr>
          <w:rFonts w:ascii="Garamond" w:hAnsi="Garamond"/>
          <w:sz w:val="22"/>
        </w:rPr>
        <w:t xml:space="preserve"> outside of office hours or by special arrangement</w:t>
      </w:r>
      <w:r>
        <w:rPr>
          <w:rFonts w:ascii="Garamond" w:hAnsi="Garamond"/>
          <w:sz w:val="22"/>
        </w:rPr>
        <w:t xml:space="preserve">, will be accommodated. </w:t>
      </w:r>
      <w:r w:rsidR="009076A5">
        <w:rPr>
          <w:rFonts w:ascii="Garamond" w:hAnsi="Garamond"/>
          <w:sz w:val="22"/>
        </w:rPr>
        <w:t xml:space="preserve">Full working days outside the office (from home) will be considered on an individual basis after one year of employment. </w:t>
      </w:r>
      <w:r>
        <w:rPr>
          <w:rFonts w:ascii="Garamond" w:hAnsi="Garamond"/>
          <w:sz w:val="22"/>
        </w:rPr>
        <w:t>The needs of the office, your team and our Clients should be met</w:t>
      </w:r>
      <w:r w:rsidR="00A72300">
        <w:rPr>
          <w:rFonts w:ascii="Garamond" w:hAnsi="Garamond"/>
          <w:sz w:val="22"/>
        </w:rPr>
        <w:t xml:space="preserve"> first</w:t>
      </w:r>
      <w:r>
        <w:rPr>
          <w:rFonts w:ascii="Garamond" w:hAnsi="Garamond"/>
          <w:sz w:val="22"/>
        </w:rPr>
        <w:t xml:space="preserve">. Flexibility </w:t>
      </w:r>
      <w:r w:rsidR="00A72300">
        <w:rPr>
          <w:rFonts w:ascii="Garamond" w:hAnsi="Garamond"/>
          <w:sz w:val="22"/>
        </w:rPr>
        <w:t xml:space="preserve">requires </w:t>
      </w:r>
      <w:r>
        <w:rPr>
          <w:rFonts w:ascii="Garamond" w:hAnsi="Garamond"/>
          <w:sz w:val="22"/>
        </w:rPr>
        <w:t xml:space="preserve">everyone to check email, </w:t>
      </w:r>
      <w:r w:rsidR="00B7522E">
        <w:rPr>
          <w:rFonts w:ascii="Garamond" w:hAnsi="Garamond"/>
          <w:sz w:val="22"/>
        </w:rPr>
        <w:t>voice mail</w:t>
      </w:r>
      <w:r>
        <w:rPr>
          <w:rFonts w:ascii="Garamond" w:hAnsi="Garamond"/>
          <w:sz w:val="22"/>
        </w:rPr>
        <w:t>, and other means of communication regularly outside of standard industry office hours.</w:t>
      </w:r>
      <w:r w:rsidR="009076A5">
        <w:rPr>
          <w:rFonts w:ascii="Garamond" w:hAnsi="Garamond"/>
          <w:sz w:val="22"/>
        </w:rPr>
        <w:t xml:space="preserve"> Staff should </w:t>
      </w:r>
      <w:r w:rsidR="00967BC1">
        <w:rPr>
          <w:rFonts w:ascii="Garamond" w:hAnsi="Garamond"/>
          <w:sz w:val="22"/>
        </w:rPr>
        <w:t>e</w:t>
      </w:r>
      <w:r w:rsidR="009076A5">
        <w:rPr>
          <w:rFonts w:ascii="Garamond" w:hAnsi="Garamond"/>
          <w:sz w:val="22"/>
        </w:rPr>
        <w:t xml:space="preserve">nsure that their Project Manager is informed at all times of their schedule. </w:t>
      </w:r>
      <w:commentRangeStart w:id="2"/>
      <w:commentRangeStart w:id="3"/>
      <w:r>
        <w:rPr>
          <w:rFonts w:ascii="Garamond" w:hAnsi="Garamond"/>
          <w:sz w:val="22"/>
        </w:rPr>
        <w:t xml:space="preserve"> </w:t>
      </w:r>
      <w:commentRangeStart w:id="4"/>
      <w:commentRangeEnd w:id="4"/>
      <w:r w:rsidR="00F87C33">
        <w:rPr>
          <w:rStyle w:val="CommentReference"/>
        </w:rPr>
        <w:commentReference w:id="4"/>
      </w:r>
      <w:commentRangeEnd w:id="2"/>
      <w:r w:rsidR="00F87C33">
        <w:rPr>
          <w:rStyle w:val="CommentReference"/>
        </w:rPr>
        <w:commentReference w:id="2"/>
      </w:r>
      <w:commentRangeEnd w:id="3"/>
      <w:r w:rsidR="009076A5">
        <w:rPr>
          <w:rStyle w:val="CommentReference"/>
        </w:rPr>
        <w:commentReference w:id="3"/>
      </w:r>
    </w:p>
    <w:p w14:paraId="2DE37FDB" w14:textId="77777777" w:rsidR="001B4F33" w:rsidRDefault="001B4F33"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p>
    <w:p w14:paraId="766003D7" w14:textId="1B6A3EF9" w:rsidR="001B4F33" w:rsidRDefault="001B4F33"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r>
        <w:rPr>
          <w:rFonts w:ascii="Garamond" w:hAnsi="Garamond"/>
          <w:sz w:val="22"/>
        </w:rPr>
        <w:t xml:space="preserve">Employees </w:t>
      </w:r>
      <w:r w:rsidR="00A72300">
        <w:rPr>
          <w:rFonts w:ascii="Garamond" w:hAnsi="Garamond"/>
          <w:sz w:val="22"/>
        </w:rPr>
        <w:t>performing</w:t>
      </w:r>
      <w:r>
        <w:rPr>
          <w:rFonts w:ascii="Garamond" w:hAnsi="Garamond"/>
          <w:sz w:val="22"/>
        </w:rPr>
        <w:t xml:space="preserve"> work from home</w:t>
      </w:r>
      <w:r w:rsidR="00A72300">
        <w:rPr>
          <w:rFonts w:ascii="Garamond" w:hAnsi="Garamond"/>
          <w:sz w:val="22"/>
        </w:rPr>
        <w:t xml:space="preserve"> as described above</w:t>
      </w:r>
      <w:r>
        <w:rPr>
          <w:rFonts w:ascii="Garamond" w:hAnsi="Garamond"/>
          <w:sz w:val="22"/>
        </w:rPr>
        <w:t xml:space="preserve"> can obtain the necessary information on how to login to office equipment from the Director of IT. IT support for employee equipment outside of assistance with login and VPN procedures is the responsibility of each employee, not the Firm.</w:t>
      </w:r>
    </w:p>
    <w:p w14:paraId="64B9231E" w14:textId="2D851057" w:rsidR="007D6FCE" w:rsidRDefault="007D6FCE"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p>
    <w:p w14:paraId="64D0964C" w14:textId="431CE80B" w:rsidR="007D6FCE" w:rsidRDefault="007D6FCE"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r>
        <w:rPr>
          <w:rFonts w:ascii="Garamond" w:hAnsi="Garamond"/>
          <w:sz w:val="22"/>
        </w:rPr>
        <w:t xml:space="preserve">Employees must </w:t>
      </w:r>
      <w:r w:rsidR="00967BC1">
        <w:rPr>
          <w:rFonts w:ascii="Garamond" w:hAnsi="Garamond"/>
          <w:sz w:val="22"/>
        </w:rPr>
        <w:t xml:space="preserve">also </w:t>
      </w:r>
      <w:r>
        <w:rPr>
          <w:rFonts w:ascii="Garamond" w:hAnsi="Garamond"/>
          <w:sz w:val="22"/>
        </w:rPr>
        <w:t>maintain an up to date Outlook calendar and be in goo</w:t>
      </w:r>
      <w:r w:rsidR="00967BC1">
        <w:rPr>
          <w:rFonts w:ascii="Garamond" w:hAnsi="Garamond"/>
          <w:sz w:val="22"/>
        </w:rPr>
        <w:t xml:space="preserve">d, proactive </w:t>
      </w:r>
      <w:r>
        <w:rPr>
          <w:rFonts w:ascii="Garamond" w:hAnsi="Garamond"/>
          <w:sz w:val="22"/>
        </w:rPr>
        <w:t xml:space="preserve">communication with their teams and managers as to their individual schedules. </w:t>
      </w:r>
    </w:p>
    <w:p w14:paraId="5ADB22AB" w14:textId="77777777" w:rsidR="001B4F33" w:rsidRDefault="001B4F33" w:rsidP="001B4F33">
      <w:pPr>
        <w:tabs>
          <w:tab w:val="left" w:pos="-1080"/>
          <w:tab w:val="left" w:pos="-720"/>
          <w:tab w:val="left" w:pos="0"/>
          <w:tab w:val="left" w:pos="360"/>
          <w:tab w:val="left" w:pos="720"/>
          <w:tab w:val="left" w:pos="1080"/>
          <w:tab w:val="left" w:pos="1440"/>
          <w:tab w:val="left" w:pos="2880"/>
        </w:tabs>
        <w:rPr>
          <w:rFonts w:ascii="Garamond" w:hAnsi="Garamond"/>
          <w:sz w:val="22"/>
        </w:rPr>
      </w:pPr>
    </w:p>
    <w:p w14:paraId="23CDCE6B" w14:textId="447B3EA7" w:rsidR="001B4F33" w:rsidRDefault="001B4F33" w:rsidP="001B4F33">
      <w:pPr>
        <w:tabs>
          <w:tab w:val="left" w:pos="-1080"/>
          <w:tab w:val="left" w:pos="-720"/>
          <w:tab w:val="left" w:pos="0"/>
          <w:tab w:val="left" w:pos="360"/>
          <w:tab w:val="left" w:pos="720"/>
          <w:tab w:val="left" w:pos="1080"/>
          <w:tab w:val="left" w:pos="1440"/>
          <w:tab w:val="left" w:pos="2880"/>
        </w:tabs>
        <w:ind w:left="360"/>
        <w:rPr>
          <w:rFonts w:ascii="Garamond" w:hAnsi="Garamond"/>
          <w:sz w:val="22"/>
        </w:rPr>
      </w:pPr>
      <w:r>
        <w:rPr>
          <w:rFonts w:ascii="Garamond" w:hAnsi="Garamond"/>
          <w:sz w:val="22"/>
        </w:rPr>
        <w:t xml:space="preserve">Employees who are </w:t>
      </w:r>
      <w:commentRangeStart w:id="5"/>
      <w:r w:rsidRPr="00FE393E">
        <w:rPr>
          <w:rFonts w:ascii="Garamond" w:hAnsi="Garamond"/>
          <w:sz w:val="22"/>
        </w:rPr>
        <w:t>excessively</w:t>
      </w:r>
      <w:commentRangeEnd w:id="5"/>
      <w:r w:rsidR="00F87C33" w:rsidRPr="008A0153">
        <w:rPr>
          <w:rStyle w:val="CommentReference"/>
        </w:rPr>
        <w:commentReference w:id="5"/>
      </w:r>
      <w:r w:rsidRPr="00FE393E">
        <w:rPr>
          <w:rFonts w:ascii="Garamond" w:hAnsi="Garamond"/>
          <w:sz w:val="22"/>
        </w:rPr>
        <w:t xml:space="preserve"> or repetitively</w:t>
      </w:r>
      <w:r>
        <w:rPr>
          <w:rFonts w:ascii="Garamond" w:hAnsi="Garamond"/>
          <w:sz w:val="22"/>
        </w:rPr>
        <w:t xml:space="preserve"> absent without reason create a burden for other team members and interfere with the orderly operation of the office.  Excessive absenteeism or failure to comply with the Company’s policies/procedures are unacceptable and may result in discipline up to and including </w:t>
      </w:r>
      <w:r w:rsidRPr="007D788B">
        <w:rPr>
          <w:rFonts w:ascii="Garamond" w:hAnsi="Garamond"/>
          <w:sz w:val="22"/>
        </w:rPr>
        <w:t xml:space="preserve">discharge </w:t>
      </w:r>
      <w:r w:rsidRPr="00C30C43">
        <w:rPr>
          <w:rFonts w:ascii="Garamond" w:hAnsi="Garamond"/>
          <w:sz w:val="22"/>
        </w:rPr>
        <w:t>(</w:t>
      </w:r>
      <w:r>
        <w:rPr>
          <w:rFonts w:ascii="Garamond" w:hAnsi="Garamond"/>
          <w:sz w:val="22"/>
        </w:rPr>
        <w:t>S</w:t>
      </w:r>
      <w:r w:rsidRPr="00C30C43">
        <w:rPr>
          <w:rFonts w:ascii="Garamond" w:hAnsi="Garamond"/>
          <w:sz w:val="22"/>
        </w:rPr>
        <w:t xml:space="preserve">ee </w:t>
      </w:r>
      <w:r>
        <w:rPr>
          <w:rFonts w:ascii="Garamond" w:hAnsi="Garamond"/>
          <w:sz w:val="22"/>
        </w:rPr>
        <w:t>Division</w:t>
      </w:r>
      <w:r w:rsidRPr="00C30C43">
        <w:rPr>
          <w:rFonts w:ascii="Garamond" w:hAnsi="Garamond"/>
          <w:sz w:val="22"/>
        </w:rPr>
        <w:t xml:space="preserve"> B. Employment </w:t>
      </w:r>
      <w:r w:rsidRPr="00467FB4">
        <w:rPr>
          <w:rFonts w:ascii="Garamond" w:hAnsi="Garamond"/>
          <w:sz w:val="22"/>
          <w:szCs w:val="22"/>
        </w:rPr>
        <w:t>Section</w:t>
      </w:r>
      <w:r w:rsidRPr="007D788B">
        <w:rPr>
          <w:rFonts w:ascii="Garamond" w:hAnsi="Garamond"/>
          <w:sz w:val="22"/>
        </w:rPr>
        <w:t xml:space="preserve"> </w:t>
      </w:r>
      <w:r w:rsidRPr="00C30C43">
        <w:rPr>
          <w:rFonts w:ascii="Garamond" w:hAnsi="Garamond"/>
          <w:sz w:val="22"/>
        </w:rPr>
        <w:t>14. Termination of Employment).</w:t>
      </w:r>
    </w:p>
    <w:p w14:paraId="24762192" w14:textId="77777777" w:rsidR="001B4F33" w:rsidRDefault="001B4F33" w:rsidP="001B4F33"/>
    <w:sectPr w:rsidR="001B4F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llen Anselone" w:date="2019-07-08T10:39:00Z" w:initials="EA">
    <w:p w14:paraId="0BE6F51A" w14:textId="561B9159" w:rsidR="00F87C33" w:rsidRDefault="00F87C33">
      <w:pPr>
        <w:pStyle w:val="CommentText"/>
      </w:pPr>
      <w:r>
        <w:rPr>
          <w:rStyle w:val="CommentReference"/>
        </w:rPr>
        <w:annotationRef/>
      </w:r>
      <w:r>
        <w:t xml:space="preserve">I believe that we should note that a typical day is 8 hours with </w:t>
      </w:r>
      <w:proofErr w:type="gramStart"/>
      <w:r>
        <w:t>60-30 minute</w:t>
      </w:r>
      <w:proofErr w:type="gramEnd"/>
      <w:r>
        <w:t xml:space="preserve"> lunch break.</w:t>
      </w:r>
    </w:p>
  </w:comment>
  <w:comment w:id="1" w:author="Ellen Anselone" w:date="2019-07-08T10:40:00Z" w:initials="EA">
    <w:p w14:paraId="7AA3D440" w14:textId="26650935" w:rsidR="00F87C33" w:rsidRDefault="00F87C33">
      <w:pPr>
        <w:pStyle w:val="CommentText"/>
      </w:pPr>
      <w:r>
        <w:rPr>
          <w:rStyle w:val="CommentReference"/>
        </w:rPr>
        <w:annotationRef/>
      </w:r>
      <w:r>
        <w:t xml:space="preserve">occasionally </w:t>
      </w:r>
    </w:p>
  </w:comment>
  <w:comment w:id="4" w:author="Ellen Anselone" w:date="2019-07-08T10:41:00Z" w:initials="EA">
    <w:p w14:paraId="1DAB90B6" w14:textId="5D4390EA" w:rsidR="00F87C33" w:rsidRDefault="00F87C33">
      <w:pPr>
        <w:pStyle w:val="CommentText"/>
      </w:pPr>
      <w:r>
        <w:rPr>
          <w:rStyle w:val="CommentReference"/>
        </w:rPr>
        <w:annotationRef/>
      </w:r>
      <w:r>
        <w:t>Did we talk about that working from home would be available to staff after 1 year?</w:t>
      </w:r>
    </w:p>
  </w:comment>
  <w:comment w:id="2" w:author="Ellen Anselone" w:date="2019-07-08T10:43:00Z" w:initials="EA">
    <w:p w14:paraId="0D1F0FCC" w14:textId="6C5F25D1" w:rsidR="00F87C33" w:rsidRDefault="00F87C33">
      <w:pPr>
        <w:pStyle w:val="CommentText"/>
      </w:pPr>
      <w:r>
        <w:rPr>
          <w:rStyle w:val="CommentReference"/>
        </w:rPr>
        <w:annotationRef/>
      </w:r>
      <w:r>
        <w:t>The project manager should approve or be informed about working from home.</w:t>
      </w:r>
    </w:p>
  </w:comment>
  <w:comment w:id="3" w:author="Rebecca Berry" w:date="2019-07-09T09:36:00Z" w:initials="RB">
    <w:p w14:paraId="055559F2" w14:textId="5C780974" w:rsidR="009076A5" w:rsidRDefault="009076A5">
      <w:pPr>
        <w:pStyle w:val="CommentText"/>
      </w:pPr>
      <w:r>
        <w:rPr>
          <w:rStyle w:val="CommentReference"/>
        </w:rPr>
        <w:annotationRef/>
      </w:r>
      <w:r>
        <w:t>If we make this subject to approval from each PM – this will mean a continually shifting arrangement and in all likelihood an uneven application of the policy.</w:t>
      </w:r>
    </w:p>
  </w:comment>
  <w:comment w:id="5" w:author="Ellen Anselone" w:date="2019-07-08T10:45:00Z" w:initials="EA">
    <w:p w14:paraId="193AADED" w14:textId="7C3F12C0" w:rsidR="00F87C33" w:rsidRDefault="00F87C33">
      <w:pPr>
        <w:pStyle w:val="CommentText"/>
      </w:pPr>
      <w:r>
        <w:rPr>
          <w:rStyle w:val="CommentReference"/>
        </w:rPr>
        <w:annotationRef/>
      </w:r>
      <w:r>
        <w:t xml:space="preserve">Do we have to define excessively or repetitively?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E6F51A" w15:done="1"/>
  <w15:commentEx w15:paraId="7AA3D440" w15:done="1"/>
  <w15:commentEx w15:paraId="1DAB90B6" w15:done="1"/>
  <w15:commentEx w15:paraId="0D1F0FCC" w15:done="1"/>
  <w15:commentEx w15:paraId="055559F2" w15:paraIdParent="0D1F0FCC" w15:done="1"/>
  <w15:commentEx w15:paraId="193AADE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E6F51A" w16cid:durableId="20CD9BE0"/>
  <w16cid:commentId w16cid:paraId="7AA3D440" w16cid:durableId="20CD9C31"/>
  <w16cid:commentId w16cid:paraId="1DAB90B6" w16cid:durableId="20CD9C61"/>
  <w16cid:commentId w16cid:paraId="0D1F0FCC" w16cid:durableId="20CD9CDF"/>
  <w16cid:commentId w16cid:paraId="055559F2" w16cid:durableId="20CEDEA3"/>
  <w16cid:commentId w16cid:paraId="193AADED" w16cid:durableId="20CD9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B3AC1"/>
    <w:multiLevelType w:val="hybridMultilevel"/>
    <w:tmpl w:val="C932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len Anselone">
    <w15:presenceInfo w15:providerId="AD" w15:userId="S::eka@faainc.com::2455ba35-c438-4d0a-bf1d-0d77295e75cb"/>
  </w15:person>
  <w15:person w15:author="Rebecca Berry">
    <w15:presenceInfo w15:providerId="AD" w15:userId="S::rberry@faainc.com::68eda4f8-1888-410d-b2c8-2b42d868a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33"/>
    <w:rsid w:val="000C3472"/>
    <w:rsid w:val="001B4F33"/>
    <w:rsid w:val="002325F5"/>
    <w:rsid w:val="00727CF2"/>
    <w:rsid w:val="007D6FCE"/>
    <w:rsid w:val="008A0153"/>
    <w:rsid w:val="009076A5"/>
    <w:rsid w:val="00967BC1"/>
    <w:rsid w:val="00A72300"/>
    <w:rsid w:val="00B7522E"/>
    <w:rsid w:val="00C268AD"/>
    <w:rsid w:val="00DE6A66"/>
    <w:rsid w:val="00DE70B1"/>
    <w:rsid w:val="00E770A6"/>
    <w:rsid w:val="00F87C33"/>
    <w:rsid w:val="00FE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AC27"/>
  <w15:chartTrackingRefBased/>
  <w15:docId w15:val="{BD076831-00BF-46C9-8474-731ED0A0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33"/>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F33"/>
    <w:pPr>
      <w:ind w:left="720"/>
      <w:contextualSpacing/>
    </w:pPr>
  </w:style>
  <w:style w:type="character" w:styleId="CommentReference">
    <w:name w:val="annotation reference"/>
    <w:basedOn w:val="DefaultParagraphFont"/>
    <w:uiPriority w:val="99"/>
    <w:semiHidden/>
    <w:unhideWhenUsed/>
    <w:rsid w:val="00F87C33"/>
    <w:rPr>
      <w:sz w:val="16"/>
      <w:szCs w:val="16"/>
    </w:rPr>
  </w:style>
  <w:style w:type="paragraph" w:styleId="CommentText">
    <w:name w:val="annotation text"/>
    <w:basedOn w:val="Normal"/>
    <w:link w:val="CommentTextChar"/>
    <w:uiPriority w:val="99"/>
    <w:semiHidden/>
    <w:unhideWhenUsed/>
    <w:rsid w:val="00F87C33"/>
    <w:rPr>
      <w:sz w:val="20"/>
    </w:rPr>
  </w:style>
  <w:style w:type="character" w:customStyle="1" w:styleId="CommentTextChar">
    <w:name w:val="Comment Text Char"/>
    <w:basedOn w:val="DefaultParagraphFont"/>
    <w:link w:val="CommentText"/>
    <w:uiPriority w:val="99"/>
    <w:semiHidden/>
    <w:rsid w:val="00F87C3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87C33"/>
    <w:rPr>
      <w:b/>
      <w:bCs/>
    </w:rPr>
  </w:style>
  <w:style w:type="character" w:customStyle="1" w:styleId="CommentSubjectChar">
    <w:name w:val="Comment Subject Char"/>
    <w:basedOn w:val="CommentTextChar"/>
    <w:link w:val="CommentSubject"/>
    <w:uiPriority w:val="99"/>
    <w:semiHidden/>
    <w:rsid w:val="00F87C33"/>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F87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33"/>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Berry</dc:creator>
  <cp:keywords/>
  <dc:description/>
  <cp:lastModifiedBy>Rebecca Berry</cp:lastModifiedBy>
  <cp:revision>3</cp:revision>
  <cp:lastPrinted>2019-06-24T17:12:00Z</cp:lastPrinted>
  <dcterms:created xsi:type="dcterms:W3CDTF">2020-10-20T22:05:00Z</dcterms:created>
  <dcterms:modified xsi:type="dcterms:W3CDTF">2020-10-20T22:07:00Z</dcterms:modified>
</cp:coreProperties>
</file>