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47F0" w:rsidRPr="002A3043" w:rsidRDefault="00482CB0" w:rsidP="00482CB0">
      <w:pPr>
        <w:autoSpaceDE w:val="0"/>
        <w:autoSpaceDN w:val="0"/>
        <w:adjustRightInd w:val="0"/>
        <w:rPr>
          <w:rFonts w:ascii="BentonSans Book" w:hAnsi="BentonSans Book"/>
          <w:i/>
        </w:rPr>
      </w:pPr>
      <w:r w:rsidRPr="002A3043">
        <w:rPr>
          <w:rFonts w:ascii="BentonSans Book" w:hAnsi="BentonSans Book"/>
          <w:i/>
        </w:rPr>
        <w:t>FOR IMMEDIATE RELEASE</w:t>
      </w:r>
      <w:r w:rsidRPr="002A3043">
        <w:rPr>
          <w:rFonts w:ascii="BentonSans Book" w:hAnsi="BentonSans Book"/>
          <w:b/>
          <w:i/>
        </w:rPr>
        <w:t>:</w:t>
      </w:r>
      <w:r w:rsidR="002A3043" w:rsidRPr="002A3043">
        <w:rPr>
          <w:rFonts w:ascii="BentonSans Book" w:hAnsi="BentonSans Book"/>
          <w:i/>
        </w:rPr>
        <w:t xml:space="preserve"> </w:t>
      </w:r>
      <w:r w:rsidR="00240DC7">
        <w:rPr>
          <w:rFonts w:ascii="BentonSans Book" w:hAnsi="BentonSans Book"/>
          <w:i/>
        </w:rPr>
        <w:t xml:space="preserve">May </w:t>
      </w:r>
      <w:r w:rsidR="0051058D">
        <w:rPr>
          <w:rFonts w:ascii="BentonSans Book" w:hAnsi="BentonSans Book"/>
          <w:i/>
        </w:rPr>
        <w:t>13</w:t>
      </w:r>
      <w:r w:rsidR="00FE7461" w:rsidRPr="002A3043">
        <w:rPr>
          <w:rFonts w:ascii="BentonSans Book" w:hAnsi="BentonSans Book"/>
          <w:i/>
        </w:rPr>
        <w:t xml:space="preserve">, </w:t>
      </w:r>
      <w:r w:rsidR="00C530E2" w:rsidRPr="002A3043">
        <w:rPr>
          <w:rFonts w:ascii="BentonSans Book" w:hAnsi="BentonSans Book"/>
          <w:i/>
        </w:rPr>
        <w:t>2019</w:t>
      </w:r>
      <w:r w:rsidRPr="002A3043">
        <w:rPr>
          <w:rFonts w:ascii="BentonSans Book" w:hAnsi="BentonSans Book"/>
          <w:i/>
        </w:rPr>
        <w:t xml:space="preserve">     </w:t>
      </w:r>
      <w:r w:rsidR="004819F0" w:rsidRPr="002A3043">
        <w:rPr>
          <w:rFonts w:ascii="BentonSans Book" w:hAnsi="BentonSans Book"/>
          <w:i/>
        </w:rPr>
        <w:br/>
      </w:r>
    </w:p>
    <w:p w:rsidR="00482CB0" w:rsidRPr="002A3043" w:rsidRDefault="00482CB0" w:rsidP="00482CB0">
      <w:pPr>
        <w:autoSpaceDE w:val="0"/>
        <w:autoSpaceDN w:val="0"/>
        <w:adjustRightInd w:val="0"/>
        <w:rPr>
          <w:rFonts w:ascii="BentonSans Book" w:hAnsi="BentonSans Book" w:cs="Calibri"/>
          <w:i/>
        </w:rPr>
      </w:pPr>
      <w:r w:rsidRPr="002A3043">
        <w:rPr>
          <w:rFonts w:ascii="BentonSans Book" w:hAnsi="BentonSans Book"/>
          <w:i/>
        </w:rPr>
        <w:t xml:space="preserve">Contact: </w:t>
      </w:r>
      <w:r w:rsidR="00CE0CE8">
        <w:rPr>
          <w:rFonts w:ascii="BentonSans Book" w:hAnsi="BentonSans Book" w:cs="Calibri"/>
          <w:i/>
        </w:rPr>
        <w:t>Paige McWhorter</w:t>
      </w:r>
      <w:r w:rsidRPr="002A3043">
        <w:rPr>
          <w:rFonts w:ascii="BentonSans Book" w:hAnsi="BentonSans Book" w:cs="Calibri"/>
          <w:i/>
        </w:rPr>
        <w:t>, 617-391-</w:t>
      </w:r>
      <w:r w:rsidR="00950852" w:rsidRPr="002A3043">
        <w:rPr>
          <w:rFonts w:ascii="BentonSans Book" w:hAnsi="BentonSans Book" w:cs="Calibri"/>
          <w:i/>
        </w:rPr>
        <w:t>40</w:t>
      </w:r>
      <w:r w:rsidR="00950852">
        <w:rPr>
          <w:rFonts w:ascii="BentonSans Book" w:hAnsi="BentonSans Book" w:cs="Calibri"/>
          <w:i/>
        </w:rPr>
        <w:t>28</w:t>
      </w:r>
      <w:r w:rsidR="00950852" w:rsidRPr="002A3043">
        <w:rPr>
          <w:rFonts w:ascii="BentonSans Book" w:hAnsi="BentonSans Book" w:cs="Calibri"/>
          <w:i/>
        </w:rPr>
        <w:t xml:space="preserve"> </w:t>
      </w:r>
      <w:r w:rsidR="00860A83" w:rsidRPr="002A3043">
        <w:rPr>
          <w:rFonts w:ascii="BentonSans Book" w:hAnsi="BentonSans Book" w:cs="Calibri"/>
          <w:i/>
        </w:rPr>
        <w:t xml:space="preserve">or </w:t>
      </w:r>
      <w:hyperlink r:id="rId9" w:history="1">
        <w:r w:rsidR="00950852">
          <w:rPr>
            <w:rStyle w:val="Hyperlink"/>
            <w:rFonts w:ascii="BentonSans Book" w:hAnsi="BentonSans Book" w:cs="Calibri"/>
            <w:i/>
            <w:color w:val="auto"/>
          </w:rPr>
          <w:t>pmcwhorter</w:t>
        </w:r>
        <w:r w:rsidR="00950852" w:rsidRPr="002A3043">
          <w:rPr>
            <w:rStyle w:val="Hyperlink"/>
            <w:rFonts w:ascii="BentonSans Book" w:hAnsi="BentonSans Book" w:cs="Calibri"/>
            <w:i/>
            <w:color w:val="auto"/>
          </w:rPr>
          <w:t>@architects.org</w:t>
        </w:r>
      </w:hyperlink>
      <w:r w:rsidR="00860A83" w:rsidRPr="002A3043">
        <w:rPr>
          <w:rFonts w:ascii="BentonSans Book" w:hAnsi="BentonSans Book" w:cs="Calibri"/>
          <w:i/>
        </w:rPr>
        <w:t xml:space="preserve"> </w:t>
      </w:r>
    </w:p>
    <w:p w:rsidR="00EA24ED" w:rsidRPr="002A3043" w:rsidRDefault="00EA24ED" w:rsidP="00482CB0">
      <w:pPr>
        <w:autoSpaceDE w:val="0"/>
        <w:autoSpaceDN w:val="0"/>
        <w:adjustRightInd w:val="0"/>
        <w:rPr>
          <w:rFonts w:ascii="BentonSans Book" w:hAnsi="BentonSans Book" w:cs="Calibri"/>
        </w:rPr>
      </w:pPr>
    </w:p>
    <w:p w:rsidR="002A3043" w:rsidRDefault="002A3043" w:rsidP="00482CB0">
      <w:pPr>
        <w:autoSpaceDE w:val="0"/>
        <w:autoSpaceDN w:val="0"/>
        <w:adjustRightInd w:val="0"/>
        <w:rPr>
          <w:rFonts w:ascii="BentonSans Book" w:hAnsi="BentonSans Book"/>
          <w:b/>
          <w:i/>
        </w:rPr>
      </w:pPr>
    </w:p>
    <w:p w:rsidR="002A3043" w:rsidRDefault="002A3043" w:rsidP="00482CB0">
      <w:pPr>
        <w:autoSpaceDE w:val="0"/>
        <w:autoSpaceDN w:val="0"/>
        <w:adjustRightInd w:val="0"/>
        <w:rPr>
          <w:rFonts w:ascii="BentonSans Book" w:hAnsi="BentonSans Book"/>
          <w:b/>
          <w:i/>
        </w:rPr>
      </w:pPr>
      <w:r w:rsidRPr="002A3043">
        <w:rPr>
          <w:rFonts w:ascii="BentonSans Book" w:hAnsi="BentonSans Book"/>
          <w:b/>
          <w:i/>
        </w:rPr>
        <w:t xml:space="preserve">Balancing Act: Urbanism </w:t>
      </w:r>
      <w:r w:rsidR="005722BC">
        <w:rPr>
          <w:rFonts w:ascii="BentonSans Book" w:hAnsi="BentonSans Book"/>
          <w:b/>
          <w:i/>
        </w:rPr>
        <w:t>&amp;</w:t>
      </w:r>
      <w:r w:rsidR="005722BC" w:rsidRPr="002A3043">
        <w:rPr>
          <w:rFonts w:ascii="BentonSans Book" w:hAnsi="BentonSans Book"/>
          <w:b/>
          <w:i/>
        </w:rPr>
        <w:t xml:space="preserve"> </w:t>
      </w:r>
      <w:r w:rsidRPr="002A3043">
        <w:rPr>
          <w:rFonts w:ascii="BentonSans Book" w:hAnsi="BentonSans Book"/>
          <w:b/>
          <w:i/>
        </w:rPr>
        <w:t>Emerging Technologies</w:t>
      </w:r>
    </w:p>
    <w:p w:rsidR="002A3043" w:rsidRDefault="002A3043" w:rsidP="00482CB0">
      <w:pPr>
        <w:autoSpaceDE w:val="0"/>
        <w:autoSpaceDN w:val="0"/>
        <w:adjustRightInd w:val="0"/>
        <w:rPr>
          <w:rFonts w:ascii="BentonSans Book" w:hAnsi="BentonSans Book"/>
        </w:rPr>
      </w:pPr>
      <w:proofErr w:type="gramStart"/>
      <w:r>
        <w:rPr>
          <w:rFonts w:ascii="BentonSans Book" w:hAnsi="BentonSans Book"/>
          <w:b/>
          <w:i/>
        </w:rPr>
        <w:t>A new exhibition exploring how technology can develop a more human urban experience</w:t>
      </w:r>
      <w:r w:rsidR="00640CE0">
        <w:rPr>
          <w:rFonts w:ascii="BentonSans Book" w:hAnsi="BentonSans Book"/>
          <w:b/>
          <w:i/>
        </w:rPr>
        <w:t>.</w:t>
      </w:r>
      <w:proofErr w:type="gramEnd"/>
      <w:r>
        <w:rPr>
          <w:rFonts w:ascii="BentonSans Book" w:hAnsi="BentonSans Book"/>
          <w:b/>
          <w:i/>
        </w:rPr>
        <w:br/>
        <w:t xml:space="preserve"> </w:t>
      </w:r>
      <w:r>
        <w:rPr>
          <w:rFonts w:ascii="BentonSans Book" w:hAnsi="BentonSans Book"/>
          <w:b/>
          <w:i/>
        </w:rPr>
        <w:br/>
      </w:r>
      <w:r w:rsidRPr="002A3043">
        <w:rPr>
          <w:rFonts w:ascii="BentonSans Book" w:hAnsi="BentonSans Book"/>
        </w:rPr>
        <w:t>May 17</w:t>
      </w:r>
      <w:r w:rsidR="00FD609E">
        <w:rPr>
          <w:rFonts w:ascii="BentonSans Book" w:hAnsi="BentonSans Book"/>
        </w:rPr>
        <w:t>–</w:t>
      </w:r>
      <w:r w:rsidRPr="002A3043">
        <w:rPr>
          <w:rFonts w:ascii="BentonSans Book" w:hAnsi="BentonSans Book"/>
        </w:rPr>
        <w:t>September 27, 2019</w:t>
      </w:r>
    </w:p>
    <w:p w:rsidR="00240DC7" w:rsidRDefault="00240DC7" w:rsidP="00482CB0">
      <w:pPr>
        <w:autoSpaceDE w:val="0"/>
        <w:autoSpaceDN w:val="0"/>
        <w:adjustRightInd w:val="0"/>
        <w:rPr>
          <w:rFonts w:ascii="BentonSans Book" w:hAnsi="BentonSans Book"/>
        </w:rPr>
      </w:pPr>
    </w:p>
    <w:p w:rsidR="00240DC7" w:rsidRDefault="00240DC7" w:rsidP="00482CB0">
      <w:pPr>
        <w:autoSpaceDE w:val="0"/>
        <w:autoSpaceDN w:val="0"/>
        <w:adjustRightInd w:val="0"/>
        <w:rPr>
          <w:rFonts w:ascii="BentonSans Book" w:hAnsi="BentonSans Book"/>
        </w:rPr>
      </w:pPr>
      <w:r>
        <w:rPr>
          <w:rFonts w:ascii="BentonSans Book" w:hAnsi="BentonSans Book"/>
        </w:rPr>
        <w:t>[Editor’s note: High-resolution images and interviews with the curator are available upon request.]</w:t>
      </w:r>
    </w:p>
    <w:p w:rsidR="00311970" w:rsidRDefault="00311970" w:rsidP="00482CB0">
      <w:pPr>
        <w:autoSpaceDE w:val="0"/>
        <w:autoSpaceDN w:val="0"/>
        <w:adjustRightInd w:val="0"/>
        <w:rPr>
          <w:rFonts w:ascii="BentonSans Book" w:hAnsi="BentonSans Book"/>
        </w:rPr>
      </w:pPr>
    </w:p>
    <w:p w:rsidR="00353771" w:rsidRDefault="00311970" w:rsidP="00353771">
      <w:pPr>
        <w:pStyle w:val="NormalWeb"/>
        <w:shd w:val="clear" w:color="auto" w:fill="FFFFFF"/>
        <w:spacing w:before="0" w:beforeAutospacing="0" w:after="240" w:afterAutospacing="0"/>
        <w:rPr>
          <w:rFonts w:ascii="BentonSans Book" w:hAnsi="BentonSans Book" w:cs="Arial"/>
        </w:rPr>
      </w:pPr>
      <w:r>
        <w:rPr>
          <w:rFonts w:ascii="BentonSans Book" w:hAnsi="BentonSans Book" w:cs="Arial"/>
        </w:rPr>
        <w:t xml:space="preserve">As </w:t>
      </w:r>
      <w:r w:rsidRPr="002A3043">
        <w:rPr>
          <w:rFonts w:ascii="BentonSans Book" w:hAnsi="BentonSans Book" w:cs="Arial"/>
        </w:rPr>
        <w:t>technolog</w:t>
      </w:r>
      <w:r w:rsidR="001B57E9">
        <w:rPr>
          <w:rFonts w:ascii="BentonSans Book" w:hAnsi="BentonSans Book" w:cs="Arial"/>
        </w:rPr>
        <w:t>y</w:t>
      </w:r>
      <w:r w:rsidRPr="002A3043">
        <w:rPr>
          <w:rFonts w:ascii="BentonSans Book" w:hAnsi="BentonSans Book" w:cs="Arial"/>
        </w:rPr>
        <w:t xml:space="preserve"> </w:t>
      </w:r>
      <w:r>
        <w:rPr>
          <w:rFonts w:ascii="BentonSans Book" w:hAnsi="BentonSans Book" w:cs="Arial"/>
        </w:rPr>
        <w:t xml:space="preserve">innovation </w:t>
      </w:r>
      <w:r w:rsidRPr="002A3043">
        <w:rPr>
          <w:rFonts w:ascii="BentonSans Book" w:hAnsi="BentonSans Book" w:cs="Arial"/>
        </w:rPr>
        <w:t xml:space="preserve">and </w:t>
      </w:r>
      <w:r w:rsidR="005C6E6E">
        <w:rPr>
          <w:rFonts w:ascii="BentonSans Book" w:hAnsi="BentonSans Book" w:cs="Arial"/>
        </w:rPr>
        <w:t xml:space="preserve">urban </w:t>
      </w:r>
      <w:r>
        <w:rPr>
          <w:rFonts w:ascii="BentonSans Book" w:hAnsi="BentonSans Book" w:cs="Arial"/>
        </w:rPr>
        <w:t>population</w:t>
      </w:r>
      <w:r w:rsidR="0080333C">
        <w:rPr>
          <w:rFonts w:ascii="BentonSans Book" w:hAnsi="BentonSans Book" w:cs="Arial"/>
        </w:rPr>
        <w:t xml:space="preserve"> </w:t>
      </w:r>
      <w:r w:rsidR="00A337DF">
        <w:rPr>
          <w:rFonts w:ascii="BentonSans Book" w:hAnsi="BentonSans Book" w:cs="Arial"/>
        </w:rPr>
        <w:t>continue to</w:t>
      </w:r>
      <w:r w:rsidR="0080333C">
        <w:rPr>
          <w:rFonts w:ascii="BentonSans Book" w:hAnsi="BentonSans Book" w:cs="Arial"/>
        </w:rPr>
        <w:t xml:space="preserve"> increase, the</w:t>
      </w:r>
      <w:r w:rsidRPr="002A3043">
        <w:rPr>
          <w:rFonts w:ascii="BentonSans Book" w:hAnsi="BentonSans Book" w:cs="Arial"/>
        </w:rPr>
        <w:t xml:space="preserve"> symbiotic relationship between cit</w:t>
      </w:r>
      <w:r w:rsidR="00AD6A50">
        <w:rPr>
          <w:rFonts w:ascii="BentonSans Book" w:hAnsi="BentonSans Book" w:cs="Arial"/>
        </w:rPr>
        <w:t>ies</w:t>
      </w:r>
      <w:r w:rsidRPr="002A3043">
        <w:rPr>
          <w:rFonts w:ascii="BentonSans Book" w:hAnsi="BentonSans Book" w:cs="Arial"/>
        </w:rPr>
        <w:t xml:space="preserve"> and technology has become imperative to not only achieve efficiency in economy and convenience, but also to provide higher quality of life. Whether by autonomous automobiles, UAVs (unmanned aerial vehicles), smart buildings, or </w:t>
      </w:r>
      <w:r w:rsidR="0007577A">
        <w:rPr>
          <w:rFonts w:ascii="BentonSans Book" w:hAnsi="BentonSans Book" w:cs="Arial"/>
        </w:rPr>
        <w:t>H</w:t>
      </w:r>
      <w:r w:rsidRPr="002A3043">
        <w:rPr>
          <w:rFonts w:ascii="BentonSans Book" w:hAnsi="BentonSans Book" w:cs="Arial"/>
        </w:rPr>
        <w:t xml:space="preserve">yperloop tunnels, the urban experience is undergoing remarkable </w:t>
      </w:r>
      <w:r w:rsidR="000B5A39">
        <w:rPr>
          <w:rFonts w:ascii="BentonSans Book" w:hAnsi="BentonSans Book" w:cs="Arial"/>
        </w:rPr>
        <w:t>transformation</w:t>
      </w:r>
      <w:r w:rsidR="002D0977">
        <w:rPr>
          <w:rFonts w:ascii="BentonSans Book" w:hAnsi="BentonSans Book" w:cs="Arial"/>
        </w:rPr>
        <w:t>s</w:t>
      </w:r>
      <w:r w:rsidR="000B5A39">
        <w:rPr>
          <w:rFonts w:ascii="BentonSans Book" w:hAnsi="BentonSans Book" w:cs="Arial"/>
        </w:rPr>
        <w:t xml:space="preserve"> </w:t>
      </w:r>
      <w:r w:rsidRPr="002A3043">
        <w:rPr>
          <w:rFonts w:ascii="BentonSans Book" w:hAnsi="BentonSans Book" w:cs="Arial"/>
        </w:rPr>
        <w:t xml:space="preserve">and there is a growing </w:t>
      </w:r>
      <w:r w:rsidR="002D0977">
        <w:rPr>
          <w:rFonts w:ascii="BentonSans Book" w:hAnsi="BentonSans Book" w:cs="Arial"/>
        </w:rPr>
        <w:t>urgency</w:t>
      </w:r>
      <w:r w:rsidR="002D0977" w:rsidRPr="002A3043">
        <w:rPr>
          <w:rFonts w:ascii="BentonSans Book" w:hAnsi="BentonSans Book" w:cs="Arial"/>
        </w:rPr>
        <w:t xml:space="preserve"> </w:t>
      </w:r>
      <w:r w:rsidRPr="002A3043">
        <w:rPr>
          <w:rFonts w:ascii="BentonSans Book" w:hAnsi="BentonSans Book" w:cs="Arial"/>
        </w:rPr>
        <w:t>to find balance</w:t>
      </w:r>
      <w:r w:rsidR="000B5A39">
        <w:rPr>
          <w:rFonts w:ascii="BentonSans Book" w:hAnsi="BentonSans Book" w:cs="Arial"/>
        </w:rPr>
        <w:t xml:space="preserve"> between technology and urban life</w:t>
      </w:r>
      <w:r w:rsidRPr="002A3043">
        <w:rPr>
          <w:rFonts w:ascii="BentonSans Book" w:hAnsi="BentonSans Book" w:cs="Arial"/>
        </w:rPr>
        <w:t>.</w:t>
      </w:r>
      <w:r w:rsidR="005722BC">
        <w:rPr>
          <w:rFonts w:ascii="BentonSans Book" w:hAnsi="BentonSans Book" w:cs="Arial"/>
        </w:rPr>
        <w:t xml:space="preserve"> </w:t>
      </w:r>
    </w:p>
    <w:p w:rsidR="00642917" w:rsidRDefault="00950852" w:rsidP="00642917">
      <w:pPr>
        <w:pStyle w:val="NormalWeb"/>
        <w:shd w:val="clear" w:color="auto" w:fill="FFFFFF"/>
        <w:spacing w:before="0" w:beforeAutospacing="0" w:after="240" w:afterAutospacing="0"/>
        <w:rPr>
          <w:rFonts w:ascii="BentonSans Book" w:eastAsiaTheme="minorHAnsi" w:hAnsi="BentonSans Book" w:cs="AvenirLTStd-Book"/>
        </w:rPr>
      </w:pPr>
      <w:r w:rsidRPr="00950852">
        <w:rPr>
          <w:rFonts w:ascii="BentonSans Book" w:eastAsiaTheme="minorHAnsi" w:hAnsi="BentonSans Book" w:cs="AvenirLTStd-Book"/>
        </w:rPr>
        <w:t xml:space="preserve">Designed and curated by </w:t>
      </w:r>
      <w:r w:rsidR="002D0977">
        <w:rPr>
          <w:rFonts w:ascii="BentonSans Book" w:eastAsiaTheme="minorHAnsi" w:hAnsi="BentonSans Book" w:cs="AvenirLTStd-Book"/>
        </w:rPr>
        <w:t>Boston-based</w:t>
      </w:r>
      <w:r w:rsidR="002D0977" w:rsidRPr="00950852">
        <w:rPr>
          <w:rFonts w:ascii="BentonSans Book" w:eastAsiaTheme="minorHAnsi" w:hAnsi="BentonSans Book" w:cs="AvenirLTStd-Book"/>
        </w:rPr>
        <w:t xml:space="preserve"> </w:t>
      </w:r>
      <w:r w:rsidR="00241B73">
        <w:rPr>
          <w:rFonts w:ascii="BentonSans Book" w:eastAsiaTheme="minorHAnsi" w:hAnsi="BentonSans Book" w:cs="AvenirLTStd-Book"/>
        </w:rPr>
        <w:t>design firm CBT</w:t>
      </w:r>
      <w:r w:rsidRPr="00950852">
        <w:rPr>
          <w:rFonts w:ascii="BentonSans Book" w:eastAsiaTheme="minorHAnsi" w:hAnsi="BentonSans Book" w:cs="AvenirLTStd-Book"/>
        </w:rPr>
        <w:t>, Balancing Act: Urbanism &amp; Emerging Technologies pose</w:t>
      </w:r>
      <w:r w:rsidR="00F3617E">
        <w:rPr>
          <w:rFonts w:ascii="BentonSans Book" w:eastAsiaTheme="minorHAnsi" w:hAnsi="BentonSans Book" w:cs="AvenirLTStd-Book"/>
        </w:rPr>
        <w:t>s</w:t>
      </w:r>
      <w:r w:rsidRPr="00950852">
        <w:rPr>
          <w:rFonts w:ascii="BentonSans Book" w:eastAsiaTheme="minorHAnsi" w:hAnsi="BentonSans Book" w:cs="AvenirLTStd-Book"/>
        </w:rPr>
        <w:t xml:space="preserve"> a series of questions exploring ways to focus technology on the human experience so that our cities may become more livable, equitable, and sustaina</w:t>
      </w:r>
      <w:r>
        <w:rPr>
          <w:rFonts w:ascii="BentonSans Book" w:eastAsiaTheme="minorHAnsi" w:hAnsi="BentonSans Book" w:cs="AvenirLTStd-Book"/>
        </w:rPr>
        <w:t xml:space="preserve">ble. </w:t>
      </w:r>
      <w:r w:rsidRPr="00950852">
        <w:rPr>
          <w:rFonts w:ascii="BentonSans Book" w:eastAsiaTheme="minorHAnsi" w:hAnsi="BentonSans Book" w:cs="AvenirLTStd-Book"/>
        </w:rPr>
        <w:t xml:space="preserve">Components include a timeline </w:t>
      </w:r>
      <w:r w:rsidR="002D0977">
        <w:rPr>
          <w:rFonts w:ascii="BentonSans Book" w:eastAsiaTheme="minorHAnsi" w:hAnsi="BentonSans Book" w:cs="AvenirLTStd-Book"/>
        </w:rPr>
        <w:t>that</w:t>
      </w:r>
      <w:r w:rsidR="002D0977" w:rsidRPr="00950852">
        <w:rPr>
          <w:rFonts w:ascii="BentonSans Book" w:eastAsiaTheme="minorHAnsi" w:hAnsi="BentonSans Book" w:cs="AvenirLTStd-Book"/>
        </w:rPr>
        <w:t xml:space="preserve"> contextualiz</w:t>
      </w:r>
      <w:r w:rsidR="002D0977">
        <w:rPr>
          <w:rFonts w:ascii="BentonSans Book" w:eastAsiaTheme="minorHAnsi" w:hAnsi="BentonSans Book" w:cs="AvenirLTStd-Book"/>
        </w:rPr>
        <w:t>es</w:t>
      </w:r>
      <w:r w:rsidR="002D0977" w:rsidRPr="00950852">
        <w:rPr>
          <w:rFonts w:ascii="BentonSans Book" w:eastAsiaTheme="minorHAnsi" w:hAnsi="BentonSans Book" w:cs="AvenirLTStd-Book"/>
        </w:rPr>
        <w:t xml:space="preserve"> </w:t>
      </w:r>
      <w:r w:rsidRPr="00950852">
        <w:rPr>
          <w:rFonts w:ascii="BentonSans Book" w:eastAsiaTheme="minorHAnsi" w:hAnsi="BentonSans Book" w:cs="AvenirLTStd-Book"/>
        </w:rPr>
        <w:t xml:space="preserve">technology advancements, </w:t>
      </w:r>
      <w:r w:rsidR="005F6B6E">
        <w:rPr>
          <w:rFonts w:ascii="BentonSans Book" w:eastAsiaTheme="minorHAnsi" w:hAnsi="BentonSans Book" w:cs="AvenirLTStd-Book"/>
        </w:rPr>
        <w:t xml:space="preserve">a </w:t>
      </w:r>
      <w:r w:rsidRPr="00950852">
        <w:rPr>
          <w:rFonts w:ascii="BentonSans Book" w:eastAsiaTheme="minorHAnsi" w:hAnsi="BentonSans Book" w:cs="AvenirLTStd-Book"/>
        </w:rPr>
        <w:t xml:space="preserve">video expressing </w:t>
      </w:r>
      <w:r w:rsidR="00F3617E">
        <w:rPr>
          <w:rFonts w:ascii="BentonSans Book" w:eastAsiaTheme="minorHAnsi" w:hAnsi="BentonSans Book" w:cs="AvenirLTStd-Book"/>
        </w:rPr>
        <w:t>different</w:t>
      </w:r>
      <w:r w:rsidR="00F3617E" w:rsidRPr="00950852">
        <w:rPr>
          <w:rFonts w:ascii="BentonSans Book" w:eastAsiaTheme="minorHAnsi" w:hAnsi="BentonSans Book" w:cs="AvenirLTStd-Book"/>
        </w:rPr>
        <w:t xml:space="preserve"> </w:t>
      </w:r>
      <w:r w:rsidRPr="00950852">
        <w:rPr>
          <w:rFonts w:ascii="BentonSans Book" w:eastAsiaTheme="minorHAnsi" w:hAnsi="BentonSans Book" w:cs="AvenirLTStd-Book"/>
        </w:rPr>
        <w:t xml:space="preserve">perspectives, </w:t>
      </w:r>
      <w:r w:rsidR="00F3617E">
        <w:rPr>
          <w:rFonts w:ascii="BentonSans Book" w:eastAsiaTheme="minorHAnsi" w:hAnsi="BentonSans Book" w:cs="AvenirLTStd-Book"/>
        </w:rPr>
        <w:t xml:space="preserve">an interactive projection of </w:t>
      </w:r>
      <w:r w:rsidRPr="00950852">
        <w:rPr>
          <w:rFonts w:ascii="BentonSans Book" w:eastAsiaTheme="minorHAnsi" w:hAnsi="BentonSans Book" w:cs="AvenirLTStd-Book"/>
        </w:rPr>
        <w:t xml:space="preserve">current technological forces, and graphic exploration of ongoing </w:t>
      </w:r>
      <w:r w:rsidR="003060AC" w:rsidRPr="00950852">
        <w:rPr>
          <w:rFonts w:ascii="BentonSans Book" w:eastAsiaTheme="minorHAnsi" w:hAnsi="BentonSans Book" w:cs="AvenirLTStd-Book"/>
        </w:rPr>
        <w:t>initiatives</w:t>
      </w:r>
      <w:r w:rsidRPr="00950852">
        <w:rPr>
          <w:rFonts w:ascii="BentonSans Book" w:eastAsiaTheme="minorHAnsi" w:hAnsi="BentonSans Book" w:cs="AvenirLTStd-Book"/>
        </w:rPr>
        <w:t xml:space="preserve"> </w:t>
      </w:r>
      <w:r w:rsidR="002F083A">
        <w:rPr>
          <w:rFonts w:ascii="BentonSans Book" w:eastAsiaTheme="minorHAnsi" w:hAnsi="BentonSans Book" w:cs="AvenirLTStd-Book"/>
        </w:rPr>
        <w:t xml:space="preserve">that are </w:t>
      </w:r>
      <w:r w:rsidR="005F6B6E">
        <w:rPr>
          <w:rFonts w:ascii="BentonSans Book" w:eastAsiaTheme="minorHAnsi" w:hAnsi="BentonSans Book" w:cs="AvenirLTStd-Book"/>
        </w:rPr>
        <w:t xml:space="preserve">driving </w:t>
      </w:r>
      <w:r w:rsidRPr="00950852">
        <w:rPr>
          <w:rFonts w:ascii="BentonSans Book" w:eastAsiaTheme="minorHAnsi" w:hAnsi="BentonSans Book" w:cs="AvenirLTStd-Book"/>
        </w:rPr>
        <w:t xml:space="preserve">the </w:t>
      </w:r>
      <w:r w:rsidR="005F6B6E">
        <w:rPr>
          <w:rFonts w:ascii="BentonSans Book" w:eastAsiaTheme="minorHAnsi" w:hAnsi="BentonSans Book" w:cs="AvenirLTStd-Book"/>
        </w:rPr>
        <w:t>integration of emerging technologies in our cities.</w:t>
      </w:r>
      <w:r>
        <w:rPr>
          <w:rFonts w:ascii="BentonSans Book" w:eastAsiaTheme="minorHAnsi" w:hAnsi="BentonSans Book" w:cs="AvenirLTStd-Book"/>
        </w:rPr>
        <w:t xml:space="preserve">  </w:t>
      </w:r>
    </w:p>
    <w:p w:rsidR="00353771" w:rsidRDefault="00950852" w:rsidP="00353771">
      <w:pPr>
        <w:autoSpaceDE w:val="0"/>
        <w:autoSpaceDN w:val="0"/>
        <w:adjustRightInd w:val="0"/>
        <w:rPr>
          <w:rFonts w:ascii="BentonSans Book" w:eastAsiaTheme="minorHAnsi" w:hAnsi="BentonSans Book" w:cs="AvenirLTStd-Book"/>
        </w:rPr>
      </w:pPr>
      <w:r w:rsidRPr="00950852">
        <w:rPr>
          <w:rFonts w:ascii="BentonSans Book" w:eastAsiaTheme="minorHAnsi" w:hAnsi="BentonSans Book" w:cs="AvenirLTStd-Book"/>
        </w:rPr>
        <w:t>Balancing Act: Urbanism &amp; Emerging Technologies examine</w:t>
      </w:r>
      <w:r w:rsidR="002F083A">
        <w:rPr>
          <w:rFonts w:ascii="BentonSans Book" w:eastAsiaTheme="minorHAnsi" w:hAnsi="BentonSans Book" w:cs="AvenirLTStd-Book"/>
        </w:rPr>
        <w:t>s</w:t>
      </w:r>
      <w:r w:rsidRPr="00950852">
        <w:rPr>
          <w:rFonts w:ascii="BentonSans Book" w:eastAsiaTheme="minorHAnsi" w:hAnsi="BentonSans Book" w:cs="AvenirLTStd-Book"/>
        </w:rPr>
        <w:t xml:space="preserve"> the current conditions of our urban environments and the possibility </w:t>
      </w:r>
      <w:r w:rsidR="00AD6A50">
        <w:rPr>
          <w:rFonts w:ascii="BentonSans Book" w:eastAsiaTheme="minorHAnsi" w:hAnsi="BentonSans Book" w:cs="AvenirLTStd-Book"/>
        </w:rPr>
        <w:t xml:space="preserve">of </w:t>
      </w:r>
      <w:r w:rsidRPr="00950852">
        <w:rPr>
          <w:rFonts w:ascii="BentonSans Book" w:eastAsiaTheme="minorHAnsi" w:hAnsi="BentonSans Book" w:cs="AvenirLTStd-Book"/>
        </w:rPr>
        <w:t>a more human-centered future for emerging technologies in the design and development of cities around the world.</w:t>
      </w:r>
    </w:p>
    <w:p w:rsidR="008C7FF0" w:rsidRDefault="008C7FF0" w:rsidP="00353771">
      <w:pPr>
        <w:autoSpaceDE w:val="0"/>
        <w:autoSpaceDN w:val="0"/>
        <w:adjustRightInd w:val="0"/>
        <w:rPr>
          <w:rFonts w:ascii="BentonSans Book" w:hAnsi="BentonSans Book" w:cs="Arial"/>
          <w:b/>
        </w:rPr>
      </w:pPr>
    </w:p>
    <w:p w:rsidR="00353771" w:rsidRPr="00353771" w:rsidRDefault="00611295" w:rsidP="00353771">
      <w:pPr>
        <w:autoSpaceDE w:val="0"/>
        <w:autoSpaceDN w:val="0"/>
        <w:adjustRightInd w:val="0"/>
        <w:rPr>
          <w:rFonts w:ascii="BentonSans Book" w:hAnsi="BentonSans Book" w:cs="Arial"/>
          <w:b/>
        </w:rPr>
      </w:pPr>
      <w:r w:rsidRPr="00353771">
        <w:rPr>
          <w:rFonts w:ascii="BentonSans Book" w:hAnsi="BentonSans Book" w:cs="Arial"/>
          <w:b/>
        </w:rPr>
        <w:t>Contributing sponsor</w:t>
      </w:r>
      <w:r w:rsidR="00F027EC" w:rsidRPr="00353771">
        <w:rPr>
          <w:rFonts w:ascii="BentonSans Book" w:hAnsi="BentonSans Book" w:cs="Arial"/>
          <w:b/>
        </w:rPr>
        <w:t>s include</w:t>
      </w:r>
      <w:r w:rsidRPr="00353771">
        <w:rPr>
          <w:rFonts w:ascii="BentonSans Book" w:hAnsi="BentonSans Book" w:cs="Arial"/>
          <w:b/>
        </w:rPr>
        <w:t xml:space="preserve"> Existing Conditions</w:t>
      </w:r>
      <w:r w:rsidR="00F027EC" w:rsidRPr="00353771">
        <w:rPr>
          <w:rFonts w:ascii="BentonSans Book" w:hAnsi="BentonSans Book" w:cs="Arial"/>
          <w:b/>
        </w:rPr>
        <w:t xml:space="preserve"> and Pickard Chilton</w:t>
      </w:r>
      <w:r w:rsidR="00353771" w:rsidRPr="00353771">
        <w:rPr>
          <w:rFonts w:ascii="BentonSans Book" w:hAnsi="BentonSans Book" w:cs="Arial"/>
          <w:b/>
        </w:rPr>
        <w:t>.</w:t>
      </w:r>
    </w:p>
    <w:p w:rsidR="00353771" w:rsidRDefault="00353771" w:rsidP="00353771">
      <w:pPr>
        <w:autoSpaceDE w:val="0"/>
        <w:autoSpaceDN w:val="0"/>
        <w:adjustRightInd w:val="0"/>
        <w:rPr>
          <w:rFonts w:ascii="BentonSans Book" w:hAnsi="BentonSans Book" w:cs="Arial"/>
        </w:rPr>
      </w:pPr>
    </w:p>
    <w:p w:rsidR="00353771" w:rsidRDefault="00950852" w:rsidP="00353771">
      <w:pPr>
        <w:autoSpaceDE w:val="0"/>
        <w:autoSpaceDN w:val="0"/>
        <w:adjustRightInd w:val="0"/>
        <w:rPr>
          <w:rFonts w:ascii="BentonSans Book" w:hAnsi="BentonSans Book" w:cs="Arial"/>
        </w:rPr>
      </w:pPr>
      <w:r>
        <w:rPr>
          <w:rFonts w:ascii="BentonSans Book" w:hAnsi="BentonSans Book" w:cs="Arial"/>
        </w:rPr>
        <w:t xml:space="preserve">The American Institute of Architects has provided a grant to support traveling Balancing Act to select component chapters across the United States. </w:t>
      </w:r>
    </w:p>
    <w:p w:rsidR="0051058D" w:rsidRDefault="0051058D" w:rsidP="00353771">
      <w:pPr>
        <w:autoSpaceDE w:val="0"/>
        <w:autoSpaceDN w:val="0"/>
        <w:adjustRightInd w:val="0"/>
        <w:rPr>
          <w:rFonts w:ascii="BentonSans Book" w:hAnsi="BentonSans Book" w:cs="Arial"/>
        </w:rPr>
      </w:pPr>
    </w:p>
    <w:p w:rsidR="0051058D" w:rsidRDefault="0051058D" w:rsidP="00353771">
      <w:pPr>
        <w:autoSpaceDE w:val="0"/>
        <w:autoSpaceDN w:val="0"/>
        <w:adjustRightInd w:val="0"/>
        <w:rPr>
          <w:rFonts w:ascii="BentonSans Book" w:hAnsi="BentonSans Book" w:cs="Arial"/>
        </w:rPr>
      </w:pPr>
    </w:p>
    <w:p w:rsidR="0051058D" w:rsidRDefault="0051058D" w:rsidP="00353771">
      <w:pPr>
        <w:autoSpaceDE w:val="0"/>
        <w:autoSpaceDN w:val="0"/>
        <w:adjustRightInd w:val="0"/>
        <w:rPr>
          <w:rFonts w:ascii="BentonSans Book" w:hAnsi="BentonSans Book" w:cs="Arial"/>
        </w:rPr>
      </w:pPr>
    </w:p>
    <w:p w:rsidR="0051058D" w:rsidRDefault="0051058D" w:rsidP="00353771">
      <w:pPr>
        <w:autoSpaceDE w:val="0"/>
        <w:autoSpaceDN w:val="0"/>
        <w:adjustRightInd w:val="0"/>
        <w:rPr>
          <w:rFonts w:ascii="BentonSans Book" w:hAnsi="BentonSans Book" w:cs="Arial"/>
        </w:rPr>
      </w:pPr>
    </w:p>
    <w:p w:rsidR="00353771" w:rsidRDefault="00353771" w:rsidP="00353771">
      <w:pPr>
        <w:autoSpaceDE w:val="0"/>
        <w:autoSpaceDN w:val="0"/>
        <w:adjustRightInd w:val="0"/>
        <w:rPr>
          <w:rFonts w:ascii="BentonSans Book" w:hAnsi="BentonSans Book" w:cs="Arial"/>
        </w:rPr>
      </w:pPr>
    </w:p>
    <w:p w:rsidR="0026274E" w:rsidRDefault="002D0977" w:rsidP="00353771">
      <w:pPr>
        <w:autoSpaceDE w:val="0"/>
        <w:autoSpaceDN w:val="0"/>
        <w:adjustRightInd w:val="0"/>
        <w:rPr>
          <w:rFonts w:ascii="BentonSans Book" w:hAnsi="BentonSans Book" w:cs="Arial"/>
          <w:b/>
        </w:rPr>
      </w:pPr>
      <w:r>
        <w:rPr>
          <w:rFonts w:ascii="BentonSans Book" w:hAnsi="BentonSans Book" w:cs="Arial"/>
          <w:b/>
        </w:rPr>
        <w:lastRenderedPageBreak/>
        <w:t>EXHIBITION CONTENT:</w:t>
      </w:r>
    </w:p>
    <w:p w:rsidR="004C558B" w:rsidRDefault="004C558B" w:rsidP="004C558B">
      <w:pPr>
        <w:autoSpaceDE w:val="0"/>
        <w:autoSpaceDN w:val="0"/>
        <w:adjustRightInd w:val="0"/>
        <w:rPr>
          <w:rFonts w:ascii="BentonSans Book" w:hAnsi="BentonSans Book" w:cs="Arial"/>
          <w:b/>
        </w:rPr>
      </w:pPr>
      <w:r>
        <w:rPr>
          <w:rFonts w:ascii="BentonSans Book" w:hAnsi="BentonSans Book" w:cs="Arial"/>
          <w:b/>
        </w:rPr>
        <w:t>Current Forces Interactive Mapping</w:t>
      </w:r>
      <w:r w:rsidR="00240DC7">
        <w:rPr>
          <w:rFonts w:ascii="BentonSans Book" w:hAnsi="BentonSans Book" w:cs="Arial"/>
          <w:b/>
        </w:rPr>
        <w:t>—</w:t>
      </w:r>
      <w:r>
        <w:rPr>
          <w:rFonts w:ascii="BentonSans Book" w:hAnsi="BentonSans Book" w:cs="Arial"/>
          <w:b/>
        </w:rPr>
        <w:t>CBT, Certain Measures</w:t>
      </w:r>
    </w:p>
    <w:p w:rsidR="004C558B" w:rsidRDefault="004C558B" w:rsidP="004C558B">
      <w:pPr>
        <w:autoSpaceDE w:val="0"/>
        <w:autoSpaceDN w:val="0"/>
        <w:adjustRightInd w:val="0"/>
        <w:rPr>
          <w:rFonts w:ascii="BentonSans Book" w:hAnsi="BentonSans Book" w:cs="Arial"/>
          <w:b/>
        </w:rPr>
      </w:pPr>
    </w:p>
    <w:p w:rsidR="004C558B" w:rsidRDefault="004C558B" w:rsidP="004C558B">
      <w:pPr>
        <w:autoSpaceDE w:val="0"/>
        <w:autoSpaceDN w:val="0"/>
        <w:adjustRightInd w:val="0"/>
        <w:rPr>
          <w:rFonts w:ascii="BentonSans Book" w:hAnsi="BentonSans Book" w:cs="Arial"/>
          <w:b/>
        </w:rPr>
      </w:pPr>
      <w:r>
        <w:rPr>
          <w:rFonts w:ascii="BentonSans Book" w:hAnsi="BentonSans Book" w:cs="Arial"/>
          <w:b/>
        </w:rPr>
        <w:t>Urban Technology Timeline</w:t>
      </w:r>
      <w:r w:rsidR="00240DC7">
        <w:rPr>
          <w:rFonts w:ascii="BentonSans Book" w:hAnsi="BentonSans Book" w:cs="Arial"/>
          <w:b/>
        </w:rPr>
        <w:t>—</w:t>
      </w:r>
      <w:r>
        <w:rPr>
          <w:rFonts w:ascii="BentonSans Book" w:hAnsi="BentonSans Book" w:cs="Arial"/>
          <w:b/>
        </w:rPr>
        <w:t>CBT</w:t>
      </w:r>
    </w:p>
    <w:p w:rsidR="004C558B" w:rsidRDefault="004C558B" w:rsidP="00353771">
      <w:pPr>
        <w:autoSpaceDE w:val="0"/>
        <w:autoSpaceDN w:val="0"/>
        <w:adjustRightInd w:val="0"/>
        <w:rPr>
          <w:rFonts w:ascii="BentonSans Book" w:hAnsi="BentonSans Book" w:cs="Arial"/>
          <w:b/>
        </w:rPr>
      </w:pPr>
    </w:p>
    <w:p w:rsidR="007E1BE3" w:rsidRPr="0007577A" w:rsidRDefault="007E1BE3" w:rsidP="002D0977">
      <w:pPr>
        <w:autoSpaceDE w:val="0"/>
        <w:autoSpaceDN w:val="0"/>
        <w:adjustRightInd w:val="0"/>
        <w:rPr>
          <w:rFonts w:ascii="BentonSans Book" w:eastAsiaTheme="minorHAnsi" w:hAnsi="BentonSans Book" w:cs="AvenirLTStd-Book"/>
        </w:rPr>
      </w:pPr>
      <w:r w:rsidRPr="0007577A">
        <w:rPr>
          <w:rFonts w:ascii="BentonSans Book" w:hAnsi="BentonSans Book" w:cs="Arial"/>
          <w:b/>
        </w:rPr>
        <w:t>Projects on view include:</w:t>
      </w:r>
    </w:p>
    <w:p w:rsidR="007E1BE3" w:rsidRPr="007E1BE3" w:rsidRDefault="007E1BE3" w:rsidP="0007577A">
      <w:pPr>
        <w:pStyle w:val="NormalWeb"/>
        <w:numPr>
          <w:ilvl w:val="0"/>
          <w:numId w:val="5"/>
        </w:numPr>
        <w:shd w:val="clear" w:color="auto" w:fill="FFFFFF"/>
        <w:spacing w:after="240"/>
        <w:rPr>
          <w:rFonts w:ascii="BentonSans Book" w:hAnsi="BentonSans Book" w:cs="Arial"/>
        </w:rPr>
      </w:pPr>
      <w:r w:rsidRPr="007E1BE3">
        <w:rPr>
          <w:rFonts w:ascii="BentonSans Book" w:hAnsi="BentonSans Book" w:cs="Arial"/>
        </w:rPr>
        <w:t>Beta Blocks</w:t>
      </w:r>
      <w:r w:rsidR="00353771">
        <w:rPr>
          <w:rFonts w:ascii="BentonSans Book" w:hAnsi="BentonSans Book" w:cs="Arial"/>
        </w:rPr>
        <w:t>—</w:t>
      </w:r>
      <w:r w:rsidRPr="007E1BE3">
        <w:rPr>
          <w:rFonts w:ascii="BentonSans Book" w:hAnsi="BentonSans Book" w:cs="Arial"/>
        </w:rPr>
        <w:t>Supernormal</w:t>
      </w:r>
    </w:p>
    <w:p w:rsidR="007E1BE3" w:rsidRPr="007E1BE3" w:rsidRDefault="007E1BE3" w:rsidP="0007577A">
      <w:pPr>
        <w:pStyle w:val="NormalWeb"/>
        <w:numPr>
          <w:ilvl w:val="0"/>
          <w:numId w:val="5"/>
        </w:numPr>
        <w:shd w:val="clear" w:color="auto" w:fill="FFFFFF"/>
        <w:spacing w:after="240"/>
        <w:rPr>
          <w:rFonts w:ascii="BentonSans Book" w:hAnsi="BentonSans Book" w:cs="Arial"/>
        </w:rPr>
      </w:pPr>
      <w:r w:rsidRPr="007E1BE3">
        <w:rPr>
          <w:rFonts w:ascii="BentonSans Book" w:hAnsi="BentonSans Book" w:cs="Arial"/>
        </w:rPr>
        <w:t>Blueprint for Autonomous Urbanism</w:t>
      </w:r>
      <w:bookmarkStart w:id="0" w:name="_GoBack"/>
      <w:bookmarkEnd w:id="0"/>
      <w:r w:rsidR="00353771">
        <w:rPr>
          <w:rFonts w:ascii="BentonSans Book" w:hAnsi="BentonSans Book" w:cs="Arial"/>
        </w:rPr>
        <w:t>—</w:t>
      </w:r>
      <w:r w:rsidRPr="007E1BE3">
        <w:rPr>
          <w:rFonts w:ascii="BentonSans Book" w:hAnsi="BentonSans Book" w:cs="Arial"/>
        </w:rPr>
        <w:t>NACTO</w:t>
      </w:r>
    </w:p>
    <w:p w:rsidR="007E1BE3" w:rsidRPr="007E1BE3" w:rsidRDefault="007E1BE3" w:rsidP="0007577A">
      <w:pPr>
        <w:pStyle w:val="NormalWeb"/>
        <w:numPr>
          <w:ilvl w:val="0"/>
          <w:numId w:val="5"/>
        </w:numPr>
        <w:shd w:val="clear" w:color="auto" w:fill="FFFFFF"/>
        <w:spacing w:after="240"/>
        <w:rPr>
          <w:rFonts w:ascii="BentonSans Book" w:hAnsi="BentonSans Book" w:cs="Arial"/>
        </w:rPr>
      </w:pPr>
      <w:proofErr w:type="spellStart"/>
      <w:r w:rsidRPr="007E1BE3">
        <w:rPr>
          <w:rFonts w:ascii="BentonSans Book" w:hAnsi="BentonSans Book" w:cs="Arial"/>
        </w:rPr>
        <w:t>Citiesense</w:t>
      </w:r>
      <w:proofErr w:type="spellEnd"/>
      <w:r w:rsidR="00353771">
        <w:rPr>
          <w:rFonts w:ascii="BentonSans Book" w:hAnsi="BentonSans Book" w:cs="Arial"/>
        </w:rPr>
        <w:t>—</w:t>
      </w:r>
      <w:proofErr w:type="spellStart"/>
      <w:r w:rsidRPr="007E1BE3">
        <w:rPr>
          <w:rFonts w:ascii="BentonSans Book" w:hAnsi="BentonSans Book" w:cs="Arial"/>
        </w:rPr>
        <w:t>Citiesense</w:t>
      </w:r>
      <w:proofErr w:type="spellEnd"/>
    </w:p>
    <w:p w:rsidR="007E1BE3" w:rsidRPr="007E1BE3" w:rsidRDefault="007E1BE3" w:rsidP="0007577A">
      <w:pPr>
        <w:pStyle w:val="NormalWeb"/>
        <w:numPr>
          <w:ilvl w:val="0"/>
          <w:numId w:val="5"/>
        </w:numPr>
        <w:shd w:val="clear" w:color="auto" w:fill="FFFFFF"/>
        <w:spacing w:after="240"/>
        <w:rPr>
          <w:rFonts w:ascii="BentonSans Book" w:hAnsi="BentonSans Book" w:cs="Arial"/>
        </w:rPr>
      </w:pPr>
      <w:r w:rsidRPr="007E1BE3">
        <w:rPr>
          <w:rFonts w:ascii="BentonSans Book" w:hAnsi="BentonSans Book" w:cs="Arial"/>
        </w:rPr>
        <w:t>City Scanner</w:t>
      </w:r>
      <w:r w:rsidR="00353771">
        <w:rPr>
          <w:rFonts w:ascii="BentonSans Book" w:hAnsi="BentonSans Book" w:cs="Arial"/>
        </w:rPr>
        <w:t>—</w:t>
      </w:r>
      <w:r w:rsidRPr="007E1BE3">
        <w:rPr>
          <w:rFonts w:ascii="BentonSans Book" w:hAnsi="BentonSans Book" w:cs="Arial"/>
        </w:rPr>
        <w:t xml:space="preserve">MIT </w:t>
      </w:r>
      <w:proofErr w:type="spellStart"/>
      <w:r w:rsidRPr="007E1BE3">
        <w:rPr>
          <w:rFonts w:ascii="BentonSans Book" w:hAnsi="BentonSans Book" w:cs="Arial"/>
        </w:rPr>
        <w:t>Senseable</w:t>
      </w:r>
      <w:proofErr w:type="spellEnd"/>
      <w:r w:rsidRPr="007E1BE3">
        <w:rPr>
          <w:rFonts w:ascii="BentonSans Book" w:hAnsi="BentonSans Book" w:cs="Arial"/>
        </w:rPr>
        <w:t xml:space="preserve"> City Lab</w:t>
      </w:r>
    </w:p>
    <w:p w:rsidR="007E1BE3" w:rsidRPr="007E1BE3" w:rsidRDefault="007E1BE3" w:rsidP="0007577A">
      <w:pPr>
        <w:pStyle w:val="NormalWeb"/>
        <w:numPr>
          <w:ilvl w:val="0"/>
          <w:numId w:val="5"/>
        </w:numPr>
        <w:shd w:val="clear" w:color="auto" w:fill="FFFFFF"/>
        <w:spacing w:after="240"/>
        <w:rPr>
          <w:rFonts w:ascii="BentonSans Book" w:hAnsi="BentonSans Book" w:cs="Arial"/>
        </w:rPr>
      </w:pPr>
      <w:proofErr w:type="spellStart"/>
      <w:r w:rsidRPr="007E1BE3">
        <w:rPr>
          <w:rFonts w:ascii="BentonSans Book" w:hAnsi="BentonSans Book" w:cs="Arial"/>
        </w:rPr>
        <w:t>CityWays</w:t>
      </w:r>
      <w:proofErr w:type="spellEnd"/>
      <w:r w:rsidR="00353771">
        <w:rPr>
          <w:rFonts w:ascii="BentonSans Book" w:hAnsi="BentonSans Book" w:cs="Arial"/>
        </w:rPr>
        <w:t>—</w:t>
      </w:r>
      <w:r w:rsidRPr="007E1BE3">
        <w:rPr>
          <w:rFonts w:ascii="BentonSans Book" w:hAnsi="BentonSans Book" w:cs="Arial"/>
        </w:rPr>
        <w:t xml:space="preserve">MIT </w:t>
      </w:r>
      <w:proofErr w:type="spellStart"/>
      <w:r w:rsidRPr="007E1BE3">
        <w:rPr>
          <w:rFonts w:ascii="BentonSans Book" w:hAnsi="BentonSans Book" w:cs="Arial"/>
        </w:rPr>
        <w:t>Senseable</w:t>
      </w:r>
      <w:proofErr w:type="spellEnd"/>
      <w:r w:rsidRPr="007E1BE3">
        <w:rPr>
          <w:rFonts w:ascii="BentonSans Book" w:hAnsi="BentonSans Book" w:cs="Arial"/>
        </w:rPr>
        <w:t xml:space="preserve"> City Lab</w:t>
      </w:r>
    </w:p>
    <w:p w:rsidR="007E1BE3" w:rsidRPr="007E1BE3" w:rsidRDefault="007E1BE3" w:rsidP="0007577A">
      <w:pPr>
        <w:pStyle w:val="NormalWeb"/>
        <w:numPr>
          <w:ilvl w:val="0"/>
          <w:numId w:val="5"/>
        </w:numPr>
        <w:shd w:val="clear" w:color="auto" w:fill="FFFFFF"/>
        <w:spacing w:after="240"/>
        <w:rPr>
          <w:rFonts w:ascii="BentonSans Book" w:hAnsi="BentonSans Book" w:cs="Arial"/>
        </w:rPr>
      </w:pPr>
      <w:r w:rsidRPr="007E1BE3">
        <w:rPr>
          <w:rFonts w:ascii="BentonSans Book" w:hAnsi="BentonSans Book" w:cs="Arial"/>
        </w:rPr>
        <w:t>Complex Urbanities</w:t>
      </w:r>
      <w:r w:rsidR="00353771">
        <w:rPr>
          <w:rFonts w:ascii="BentonSans Book" w:hAnsi="BentonSans Book" w:cs="Arial"/>
        </w:rPr>
        <w:t>—</w:t>
      </w:r>
      <w:r w:rsidRPr="007E1BE3">
        <w:rPr>
          <w:rFonts w:ascii="BentonSans Book" w:hAnsi="BentonSans Book" w:cs="Arial"/>
        </w:rPr>
        <w:t>MIT Real Estate Innovation Lab</w:t>
      </w:r>
    </w:p>
    <w:p w:rsidR="007E1BE3" w:rsidRPr="007E1BE3" w:rsidRDefault="007E1BE3" w:rsidP="0007577A">
      <w:pPr>
        <w:pStyle w:val="NormalWeb"/>
        <w:numPr>
          <w:ilvl w:val="0"/>
          <w:numId w:val="5"/>
        </w:numPr>
        <w:shd w:val="clear" w:color="auto" w:fill="FFFFFF"/>
        <w:spacing w:after="240"/>
        <w:rPr>
          <w:rFonts w:ascii="BentonSans Book" w:hAnsi="BentonSans Book" w:cs="Arial"/>
        </w:rPr>
      </w:pPr>
      <w:r w:rsidRPr="007E1BE3">
        <w:rPr>
          <w:rFonts w:ascii="BentonSans Book" w:hAnsi="BentonSans Book" w:cs="Arial"/>
        </w:rPr>
        <w:t>Downtown Crossing</w:t>
      </w:r>
      <w:r w:rsidR="00353771">
        <w:rPr>
          <w:rFonts w:ascii="BentonSans Book" w:hAnsi="BentonSans Book" w:cs="Arial"/>
        </w:rPr>
        <w:t>—</w:t>
      </w:r>
      <w:r w:rsidRPr="007E1BE3">
        <w:rPr>
          <w:rFonts w:ascii="BentonSans Book" w:hAnsi="BentonSans Book" w:cs="Arial"/>
        </w:rPr>
        <w:t>Supernormal</w:t>
      </w:r>
    </w:p>
    <w:p w:rsidR="007E1BE3" w:rsidRPr="007E1BE3" w:rsidRDefault="007E1BE3" w:rsidP="0007577A">
      <w:pPr>
        <w:pStyle w:val="NormalWeb"/>
        <w:numPr>
          <w:ilvl w:val="0"/>
          <w:numId w:val="5"/>
        </w:numPr>
        <w:shd w:val="clear" w:color="auto" w:fill="FFFFFF"/>
        <w:spacing w:after="240"/>
        <w:rPr>
          <w:rFonts w:ascii="BentonSans Book" w:hAnsi="BentonSans Book" w:cs="Arial"/>
        </w:rPr>
      </w:pPr>
      <w:r w:rsidRPr="007E1BE3">
        <w:rPr>
          <w:rFonts w:ascii="BentonSans Book" w:hAnsi="BentonSans Book" w:cs="Arial"/>
        </w:rPr>
        <w:t>Elevation</w:t>
      </w:r>
      <w:r w:rsidR="00353771">
        <w:rPr>
          <w:rFonts w:ascii="BentonSans Book" w:hAnsi="BentonSans Book" w:cs="Arial"/>
        </w:rPr>
        <w:t>—</w:t>
      </w:r>
      <w:proofErr w:type="spellStart"/>
      <w:r w:rsidRPr="007E1BE3">
        <w:rPr>
          <w:rFonts w:ascii="BentonSans Book" w:hAnsi="BentonSans Book" w:cs="Arial"/>
        </w:rPr>
        <w:t>Dezeen</w:t>
      </w:r>
      <w:proofErr w:type="spellEnd"/>
    </w:p>
    <w:p w:rsidR="007E1BE3" w:rsidRPr="007E1BE3" w:rsidRDefault="007E1BE3" w:rsidP="0007577A">
      <w:pPr>
        <w:pStyle w:val="NormalWeb"/>
        <w:numPr>
          <w:ilvl w:val="0"/>
          <w:numId w:val="5"/>
        </w:numPr>
        <w:shd w:val="clear" w:color="auto" w:fill="FFFFFF"/>
        <w:spacing w:after="240"/>
        <w:rPr>
          <w:rFonts w:ascii="BentonSans Book" w:hAnsi="BentonSans Book" w:cs="Arial"/>
        </w:rPr>
      </w:pPr>
      <w:r w:rsidRPr="007E1BE3">
        <w:rPr>
          <w:rFonts w:ascii="BentonSans Book" w:hAnsi="BentonSans Book" w:cs="Arial"/>
        </w:rPr>
        <w:t>Form Maps</w:t>
      </w:r>
      <w:r w:rsidR="00353771">
        <w:rPr>
          <w:rFonts w:ascii="BentonSans Book" w:hAnsi="BentonSans Book" w:cs="Arial"/>
        </w:rPr>
        <w:t>—</w:t>
      </w:r>
      <w:r w:rsidRPr="007E1BE3">
        <w:rPr>
          <w:rFonts w:ascii="BentonSans Book" w:hAnsi="BentonSans Book" w:cs="Arial"/>
        </w:rPr>
        <w:t>Certain Measures</w:t>
      </w:r>
    </w:p>
    <w:p w:rsidR="007E1BE3" w:rsidRPr="007E1BE3" w:rsidRDefault="007E1BE3" w:rsidP="0007577A">
      <w:pPr>
        <w:pStyle w:val="NormalWeb"/>
        <w:numPr>
          <w:ilvl w:val="0"/>
          <w:numId w:val="5"/>
        </w:numPr>
        <w:shd w:val="clear" w:color="auto" w:fill="FFFFFF"/>
        <w:spacing w:after="240"/>
        <w:rPr>
          <w:rFonts w:ascii="BentonSans Book" w:hAnsi="BentonSans Book" w:cs="Arial"/>
        </w:rPr>
      </w:pPr>
      <w:r w:rsidRPr="007E1BE3">
        <w:rPr>
          <w:rFonts w:ascii="BentonSans Book" w:hAnsi="BentonSans Book" w:cs="Arial"/>
        </w:rPr>
        <w:t>Fuel Station of the Future</w:t>
      </w:r>
      <w:r w:rsidR="00353771">
        <w:rPr>
          <w:rFonts w:ascii="BentonSans Book" w:hAnsi="BentonSans Book" w:cs="Arial"/>
        </w:rPr>
        <w:t>—</w:t>
      </w:r>
      <w:r w:rsidRPr="007E1BE3">
        <w:rPr>
          <w:rFonts w:ascii="BentonSans Book" w:hAnsi="BentonSans Book" w:cs="Arial"/>
        </w:rPr>
        <w:t xml:space="preserve">Foster </w:t>
      </w:r>
      <w:r w:rsidR="00291DAC">
        <w:rPr>
          <w:rFonts w:ascii="BentonSans Book" w:hAnsi="BentonSans Book" w:cs="Arial"/>
        </w:rPr>
        <w:t>+</w:t>
      </w:r>
      <w:r w:rsidR="00291DAC" w:rsidRPr="007E1BE3">
        <w:rPr>
          <w:rFonts w:ascii="BentonSans Book" w:hAnsi="BentonSans Book" w:cs="Arial"/>
        </w:rPr>
        <w:t xml:space="preserve"> </w:t>
      </w:r>
      <w:r w:rsidRPr="007E1BE3">
        <w:rPr>
          <w:rFonts w:ascii="BentonSans Book" w:hAnsi="BentonSans Book" w:cs="Arial"/>
        </w:rPr>
        <w:t>Partners and Nissan</w:t>
      </w:r>
    </w:p>
    <w:p w:rsidR="007E1BE3" w:rsidRPr="007E1BE3" w:rsidRDefault="007E1BE3" w:rsidP="0007577A">
      <w:pPr>
        <w:pStyle w:val="NormalWeb"/>
        <w:numPr>
          <w:ilvl w:val="0"/>
          <w:numId w:val="5"/>
        </w:numPr>
        <w:shd w:val="clear" w:color="auto" w:fill="FFFFFF"/>
        <w:spacing w:after="240"/>
        <w:rPr>
          <w:rFonts w:ascii="BentonSans Book" w:hAnsi="BentonSans Book" w:cs="Arial"/>
        </w:rPr>
      </w:pPr>
      <w:r w:rsidRPr="007E1BE3">
        <w:rPr>
          <w:rFonts w:ascii="BentonSans Book" w:hAnsi="BentonSans Book" w:cs="Arial"/>
        </w:rPr>
        <w:t>Future of Streets</w:t>
      </w:r>
      <w:r w:rsidR="00353771">
        <w:rPr>
          <w:rFonts w:ascii="BentonSans Book" w:hAnsi="BentonSans Book" w:cs="Arial"/>
        </w:rPr>
        <w:t>—</w:t>
      </w:r>
      <w:r w:rsidRPr="007E1BE3">
        <w:rPr>
          <w:rFonts w:ascii="BentonSans Book" w:hAnsi="BentonSans Book" w:cs="Arial"/>
        </w:rPr>
        <w:t>City Form Lab</w:t>
      </w:r>
    </w:p>
    <w:p w:rsidR="007E1BE3" w:rsidRPr="007E1BE3" w:rsidRDefault="007E1BE3" w:rsidP="0007577A">
      <w:pPr>
        <w:pStyle w:val="NormalWeb"/>
        <w:numPr>
          <w:ilvl w:val="0"/>
          <w:numId w:val="5"/>
        </w:numPr>
        <w:shd w:val="clear" w:color="auto" w:fill="FFFFFF"/>
        <w:spacing w:after="240"/>
        <w:rPr>
          <w:rFonts w:ascii="BentonSans Book" w:hAnsi="BentonSans Book" w:cs="Arial"/>
        </w:rPr>
      </w:pPr>
      <w:r w:rsidRPr="007E1BE3">
        <w:rPr>
          <w:rFonts w:ascii="BentonSans Book" w:hAnsi="BentonSans Book" w:cs="Arial"/>
        </w:rPr>
        <w:t>Public Square</w:t>
      </w:r>
      <w:r w:rsidR="00353771">
        <w:rPr>
          <w:rFonts w:ascii="BentonSans Book" w:hAnsi="BentonSans Book" w:cs="Arial"/>
        </w:rPr>
        <w:t>—</w:t>
      </w:r>
      <w:proofErr w:type="spellStart"/>
      <w:r w:rsidRPr="007E1BE3">
        <w:rPr>
          <w:rFonts w:ascii="BentonSans Book" w:hAnsi="BentonSans Book" w:cs="Arial"/>
        </w:rPr>
        <w:t>FXCollaborative</w:t>
      </w:r>
      <w:proofErr w:type="spellEnd"/>
    </w:p>
    <w:p w:rsidR="007E1BE3" w:rsidRPr="007E1BE3" w:rsidRDefault="007E1BE3" w:rsidP="0007577A">
      <w:pPr>
        <w:pStyle w:val="NormalWeb"/>
        <w:numPr>
          <w:ilvl w:val="0"/>
          <w:numId w:val="5"/>
        </w:numPr>
        <w:shd w:val="clear" w:color="auto" w:fill="FFFFFF"/>
        <w:spacing w:after="240"/>
        <w:rPr>
          <w:rFonts w:ascii="BentonSans Book" w:hAnsi="BentonSans Book" w:cs="Arial"/>
        </w:rPr>
      </w:pPr>
      <w:r w:rsidRPr="007E1BE3">
        <w:rPr>
          <w:rFonts w:ascii="BentonSans Book" w:hAnsi="BentonSans Book" w:cs="Arial"/>
        </w:rPr>
        <w:t>Reality Model</w:t>
      </w:r>
      <w:r w:rsidR="00353771">
        <w:rPr>
          <w:rFonts w:ascii="BentonSans Book" w:hAnsi="BentonSans Book" w:cs="Arial"/>
        </w:rPr>
        <w:t>—</w:t>
      </w:r>
      <w:r w:rsidRPr="007E1BE3">
        <w:rPr>
          <w:rFonts w:ascii="BentonSans Book" w:hAnsi="BentonSans Book" w:cs="Arial"/>
        </w:rPr>
        <w:t>Aerial Genomics</w:t>
      </w:r>
    </w:p>
    <w:p w:rsidR="007E1BE3" w:rsidRPr="007E1BE3" w:rsidRDefault="007E1BE3" w:rsidP="0007577A">
      <w:pPr>
        <w:pStyle w:val="NormalWeb"/>
        <w:numPr>
          <w:ilvl w:val="0"/>
          <w:numId w:val="5"/>
        </w:numPr>
        <w:shd w:val="clear" w:color="auto" w:fill="FFFFFF"/>
        <w:spacing w:after="240"/>
        <w:rPr>
          <w:rFonts w:ascii="BentonSans Book" w:hAnsi="BentonSans Book" w:cs="Arial"/>
        </w:rPr>
      </w:pPr>
      <w:r w:rsidRPr="007E1BE3">
        <w:rPr>
          <w:rFonts w:ascii="BentonSans Book" w:hAnsi="BentonSans Book" w:cs="Arial"/>
        </w:rPr>
        <w:t>Sky Tower</w:t>
      </w:r>
      <w:r w:rsidR="00353771">
        <w:rPr>
          <w:rFonts w:ascii="BentonSans Book" w:hAnsi="BentonSans Book" w:cs="Arial"/>
        </w:rPr>
        <w:t>—</w:t>
      </w:r>
      <w:r w:rsidRPr="007E1BE3">
        <w:rPr>
          <w:rFonts w:ascii="BentonSans Book" w:hAnsi="BentonSans Book" w:cs="Arial"/>
        </w:rPr>
        <w:t>Pickard Chilton with Arup and Uber</w:t>
      </w:r>
    </w:p>
    <w:p w:rsidR="007E1BE3" w:rsidRPr="007E1BE3" w:rsidRDefault="007E1BE3" w:rsidP="0007577A">
      <w:pPr>
        <w:pStyle w:val="NormalWeb"/>
        <w:numPr>
          <w:ilvl w:val="0"/>
          <w:numId w:val="5"/>
        </w:numPr>
        <w:shd w:val="clear" w:color="auto" w:fill="FFFFFF"/>
        <w:spacing w:after="240"/>
        <w:rPr>
          <w:rFonts w:ascii="BentonSans Book" w:hAnsi="BentonSans Book" w:cs="Arial"/>
        </w:rPr>
      </w:pPr>
      <w:proofErr w:type="spellStart"/>
      <w:r w:rsidRPr="007E1BE3">
        <w:rPr>
          <w:rFonts w:ascii="BentonSans Book" w:hAnsi="BentonSans Book" w:cs="Arial"/>
        </w:rPr>
        <w:t>Treepedia</w:t>
      </w:r>
      <w:proofErr w:type="spellEnd"/>
      <w:r w:rsidR="00353771">
        <w:rPr>
          <w:rFonts w:ascii="BentonSans Book" w:hAnsi="BentonSans Book" w:cs="Arial"/>
        </w:rPr>
        <w:t>—</w:t>
      </w:r>
      <w:r w:rsidRPr="007E1BE3">
        <w:rPr>
          <w:rFonts w:ascii="BentonSans Book" w:hAnsi="BentonSans Book" w:cs="Arial"/>
        </w:rPr>
        <w:t xml:space="preserve">MIT </w:t>
      </w:r>
      <w:proofErr w:type="spellStart"/>
      <w:r w:rsidRPr="007E1BE3">
        <w:rPr>
          <w:rFonts w:ascii="BentonSans Book" w:hAnsi="BentonSans Book" w:cs="Arial"/>
        </w:rPr>
        <w:t>Senseable</w:t>
      </w:r>
      <w:proofErr w:type="spellEnd"/>
      <w:r w:rsidRPr="007E1BE3">
        <w:rPr>
          <w:rFonts w:ascii="BentonSans Book" w:hAnsi="BentonSans Book" w:cs="Arial"/>
        </w:rPr>
        <w:t xml:space="preserve"> City Lab</w:t>
      </w:r>
    </w:p>
    <w:p w:rsidR="007E1BE3" w:rsidRPr="007E1BE3" w:rsidRDefault="007E1BE3" w:rsidP="0007577A">
      <w:pPr>
        <w:pStyle w:val="NormalWeb"/>
        <w:numPr>
          <w:ilvl w:val="0"/>
          <w:numId w:val="5"/>
        </w:numPr>
        <w:shd w:val="clear" w:color="auto" w:fill="FFFFFF"/>
        <w:spacing w:after="240"/>
        <w:rPr>
          <w:rFonts w:ascii="BentonSans Book" w:hAnsi="BentonSans Book" w:cs="Arial"/>
        </w:rPr>
      </w:pPr>
      <w:r w:rsidRPr="007E1BE3">
        <w:rPr>
          <w:rFonts w:ascii="BentonSans Book" w:hAnsi="BentonSans Book" w:cs="Arial"/>
        </w:rPr>
        <w:t>Underworlds</w:t>
      </w:r>
      <w:r w:rsidR="00353771">
        <w:rPr>
          <w:rFonts w:ascii="BentonSans Book" w:hAnsi="BentonSans Book" w:cs="Arial"/>
        </w:rPr>
        <w:t>—</w:t>
      </w:r>
      <w:r w:rsidRPr="007E1BE3">
        <w:rPr>
          <w:rFonts w:ascii="BentonSans Book" w:hAnsi="BentonSans Book" w:cs="Arial"/>
        </w:rPr>
        <w:t xml:space="preserve">MIT </w:t>
      </w:r>
      <w:proofErr w:type="spellStart"/>
      <w:r w:rsidRPr="007E1BE3">
        <w:rPr>
          <w:rFonts w:ascii="BentonSans Book" w:hAnsi="BentonSans Book" w:cs="Arial"/>
        </w:rPr>
        <w:t>Senseable</w:t>
      </w:r>
      <w:proofErr w:type="spellEnd"/>
      <w:r w:rsidRPr="007E1BE3">
        <w:rPr>
          <w:rFonts w:ascii="BentonSans Book" w:hAnsi="BentonSans Book" w:cs="Arial"/>
        </w:rPr>
        <w:t xml:space="preserve"> City Lab</w:t>
      </w:r>
    </w:p>
    <w:p w:rsidR="007E1BE3" w:rsidRPr="007E1BE3" w:rsidRDefault="007E1BE3" w:rsidP="0007577A">
      <w:pPr>
        <w:pStyle w:val="NormalWeb"/>
        <w:numPr>
          <w:ilvl w:val="0"/>
          <w:numId w:val="5"/>
        </w:numPr>
        <w:shd w:val="clear" w:color="auto" w:fill="FFFFFF"/>
        <w:spacing w:after="240"/>
        <w:rPr>
          <w:rFonts w:ascii="BentonSans Book" w:hAnsi="BentonSans Book" w:cs="Arial"/>
        </w:rPr>
      </w:pPr>
      <w:r w:rsidRPr="007E1BE3">
        <w:rPr>
          <w:rFonts w:ascii="BentonSans Book" w:hAnsi="BentonSans Book" w:cs="Arial"/>
        </w:rPr>
        <w:t>Upcycles</w:t>
      </w:r>
      <w:r w:rsidR="00353771">
        <w:rPr>
          <w:rFonts w:ascii="BentonSans Book" w:hAnsi="BentonSans Book" w:cs="Arial"/>
        </w:rPr>
        <w:t>—</w:t>
      </w:r>
      <w:r w:rsidRPr="007E1BE3">
        <w:rPr>
          <w:rFonts w:ascii="BentonSans Book" w:hAnsi="BentonSans Book" w:cs="Arial"/>
        </w:rPr>
        <w:t>Upcycles</w:t>
      </w:r>
    </w:p>
    <w:p w:rsidR="007E1BE3" w:rsidRPr="007E1BE3" w:rsidRDefault="007E1BE3" w:rsidP="0007577A">
      <w:pPr>
        <w:pStyle w:val="NormalWeb"/>
        <w:numPr>
          <w:ilvl w:val="0"/>
          <w:numId w:val="5"/>
        </w:numPr>
        <w:shd w:val="clear" w:color="auto" w:fill="FFFFFF"/>
        <w:spacing w:after="240"/>
        <w:rPr>
          <w:rFonts w:ascii="BentonSans Book" w:hAnsi="BentonSans Book" w:cs="Arial"/>
        </w:rPr>
      </w:pPr>
      <w:r w:rsidRPr="007E1BE3">
        <w:rPr>
          <w:rFonts w:ascii="BentonSans Book" w:hAnsi="BentonSans Book" w:cs="Arial"/>
        </w:rPr>
        <w:t>U</w:t>
      </w:r>
      <w:r w:rsidR="00291DAC">
        <w:rPr>
          <w:rFonts w:ascii="BentonSans Book" w:hAnsi="BentonSans Book" w:cs="Arial"/>
        </w:rPr>
        <w:t>r</w:t>
      </w:r>
      <w:r w:rsidRPr="007E1BE3">
        <w:rPr>
          <w:rFonts w:ascii="BentonSans Book" w:hAnsi="BentonSans Book" w:cs="Arial"/>
        </w:rPr>
        <w:t>ban Network Analysis</w:t>
      </w:r>
      <w:r w:rsidR="00353771">
        <w:rPr>
          <w:rFonts w:ascii="BentonSans Book" w:hAnsi="BentonSans Book" w:cs="Arial"/>
        </w:rPr>
        <w:t>—</w:t>
      </w:r>
      <w:r w:rsidRPr="007E1BE3">
        <w:rPr>
          <w:rFonts w:ascii="BentonSans Book" w:hAnsi="BentonSans Book" w:cs="Arial"/>
        </w:rPr>
        <w:t>City Form Lab</w:t>
      </w:r>
    </w:p>
    <w:p w:rsidR="00291DAC" w:rsidRPr="007E1BE3" w:rsidRDefault="007E1BE3" w:rsidP="0007577A">
      <w:pPr>
        <w:pStyle w:val="NormalWeb"/>
        <w:numPr>
          <w:ilvl w:val="0"/>
          <w:numId w:val="5"/>
        </w:numPr>
        <w:shd w:val="clear" w:color="auto" w:fill="FFFFFF"/>
        <w:spacing w:after="240"/>
        <w:rPr>
          <w:rFonts w:ascii="BentonSans Book" w:hAnsi="BentonSans Book" w:cs="Arial"/>
        </w:rPr>
      </w:pPr>
      <w:r w:rsidRPr="007E1BE3">
        <w:rPr>
          <w:rFonts w:ascii="BentonSans Book" w:hAnsi="BentonSans Book" w:cs="Arial"/>
        </w:rPr>
        <w:t>Computing Co-Operative Development</w:t>
      </w:r>
      <w:r w:rsidR="00353771">
        <w:rPr>
          <w:rFonts w:ascii="BentonSans Book" w:hAnsi="BentonSans Book" w:cs="Arial"/>
        </w:rPr>
        <w:t>—</w:t>
      </w:r>
      <w:r w:rsidRPr="007E1BE3">
        <w:rPr>
          <w:rFonts w:ascii="BentonSans Book" w:hAnsi="BentonSans Book" w:cs="Arial"/>
        </w:rPr>
        <w:t>MIT Real Estate Innovation Lab</w:t>
      </w:r>
    </w:p>
    <w:p w:rsidR="00291DAC" w:rsidRPr="002D0977" w:rsidRDefault="007E1BE3" w:rsidP="0007577A">
      <w:pPr>
        <w:pStyle w:val="NormalWeb"/>
        <w:numPr>
          <w:ilvl w:val="0"/>
          <w:numId w:val="5"/>
        </w:numPr>
        <w:shd w:val="clear" w:color="auto" w:fill="FFFFFF"/>
        <w:spacing w:after="240"/>
        <w:rPr>
          <w:rFonts w:ascii="BentonSans Book" w:hAnsi="BentonSans Book" w:cs="Arial"/>
        </w:rPr>
      </w:pPr>
      <w:r w:rsidRPr="002D0977">
        <w:rPr>
          <w:rFonts w:ascii="BentonSans Book" w:hAnsi="BentonSans Book" w:cs="Arial"/>
        </w:rPr>
        <w:t>Hyperloop</w:t>
      </w:r>
      <w:r w:rsidR="00353771" w:rsidRPr="002D0977">
        <w:rPr>
          <w:rFonts w:ascii="BentonSans Book" w:hAnsi="BentonSans Book" w:cs="Arial"/>
        </w:rPr>
        <w:t>—</w:t>
      </w:r>
      <w:r w:rsidRPr="002D0977">
        <w:rPr>
          <w:rFonts w:ascii="BentonSans Book" w:hAnsi="BentonSans Book" w:cs="Arial"/>
        </w:rPr>
        <w:t>Virgin Hyperloop One</w:t>
      </w:r>
    </w:p>
    <w:p w:rsidR="00847541" w:rsidRPr="00353771" w:rsidRDefault="00847541" w:rsidP="00847541">
      <w:pPr>
        <w:autoSpaceDE w:val="0"/>
        <w:autoSpaceDN w:val="0"/>
        <w:adjustRightInd w:val="0"/>
        <w:rPr>
          <w:rFonts w:ascii="BentonSans Book" w:eastAsiaTheme="minorHAnsi" w:hAnsi="BentonSans Book" w:cs="AvenirLTStd-Book"/>
        </w:rPr>
      </w:pPr>
      <w:r>
        <w:rPr>
          <w:rFonts w:ascii="BentonSans Book" w:hAnsi="BentonSans Book" w:cs="Arial"/>
          <w:b/>
        </w:rPr>
        <w:t>Urbanistic Imagination</w:t>
      </w:r>
      <w:r w:rsidR="0007577A">
        <w:rPr>
          <w:rFonts w:ascii="BentonSans Book" w:hAnsi="BentonSans Book" w:cs="Arial"/>
          <w:b/>
        </w:rPr>
        <w:t>s</w:t>
      </w:r>
      <w:r w:rsidRPr="00353771">
        <w:rPr>
          <w:rFonts w:ascii="BentonSans Book" w:hAnsi="BentonSans Book" w:cs="Arial"/>
          <w:b/>
        </w:rPr>
        <w:t xml:space="preserve"> on view include:</w:t>
      </w:r>
    </w:p>
    <w:p w:rsidR="00291DAC" w:rsidRPr="007E1BE3" w:rsidRDefault="00291DAC" w:rsidP="00291DAC">
      <w:pPr>
        <w:pStyle w:val="NormalWeb"/>
        <w:numPr>
          <w:ilvl w:val="0"/>
          <w:numId w:val="4"/>
        </w:numPr>
        <w:shd w:val="clear" w:color="auto" w:fill="FFFFFF"/>
        <w:spacing w:after="240"/>
        <w:rPr>
          <w:rFonts w:ascii="BentonSans Book" w:hAnsi="BentonSans Book" w:cs="Arial"/>
        </w:rPr>
      </w:pPr>
      <w:r>
        <w:rPr>
          <w:rFonts w:ascii="BentonSans Book" w:hAnsi="BentonSans Book" w:cs="Arial"/>
        </w:rPr>
        <w:t>Autonomous Block</w:t>
      </w:r>
      <w:r w:rsidR="00240DC7">
        <w:rPr>
          <w:rFonts w:ascii="BentonSans Book" w:hAnsi="BentonSans Book" w:cs="Arial"/>
        </w:rPr>
        <w:t>—</w:t>
      </w:r>
      <w:r>
        <w:rPr>
          <w:rFonts w:ascii="BentonSans Book" w:hAnsi="BentonSans Book" w:cs="Arial"/>
        </w:rPr>
        <w:t>CBT</w:t>
      </w:r>
    </w:p>
    <w:p w:rsidR="004C558B" w:rsidRDefault="004C558B" w:rsidP="0007577A">
      <w:pPr>
        <w:pStyle w:val="NormalWeb"/>
        <w:numPr>
          <w:ilvl w:val="0"/>
          <w:numId w:val="4"/>
        </w:numPr>
        <w:shd w:val="clear" w:color="auto" w:fill="FFFFFF"/>
        <w:spacing w:after="240"/>
        <w:rPr>
          <w:rFonts w:ascii="BentonSans Book" w:hAnsi="BentonSans Book" w:cs="Arial"/>
        </w:rPr>
      </w:pPr>
      <w:r>
        <w:rPr>
          <w:rFonts w:ascii="BentonSans Book" w:hAnsi="BentonSans Book" w:cs="Arial"/>
        </w:rPr>
        <w:t>Fuel Cell Futurisms</w:t>
      </w:r>
      <w:r w:rsidR="00240DC7">
        <w:rPr>
          <w:rFonts w:ascii="BentonSans Book" w:hAnsi="BentonSans Book" w:cs="Arial"/>
        </w:rPr>
        <w:t>—</w:t>
      </w:r>
      <w:r w:rsidR="00291DAC">
        <w:rPr>
          <w:rFonts w:ascii="BentonSans Book" w:hAnsi="BentonSans Book" w:cs="Arial"/>
        </w:rPr>
        <w:t>op</w:t>
      </w:r>
      <w:r w:rsidR="0007577A">
        <w:rPr>
          <w:rFonts w:ascii="BentonSans Book" w:hAnsi="BentonSans Book" w:cs="Arial"/>
        </w:rPr>
        <w:t>.</w:t>
      </w:r>
      <w:r>
        <w:rPr>
          <w:rFonts w:ascii="BentonSans Book" w:hAnsi="BentonSans Book" w:cs="Arial"/>
        </w:rPr>
        <w:t>AL</w:t>
      </w:r>
    </w:p>
    <w:p w:rsidR="004C558B" w:rsidRDefault="004C558B" w:rsidP="0007577A">
      <w:pPr>
        <w:pStyle w:val="NormalWeb"/>
        <w:numPr>
          <w:ilvl w:val="0"/>
          <w:numId w:val="4"/>
        </w:numPr>
        <w:shd w:val="clear" w:color="auto" w:fill="FFFFFF"/>
        <w:spacing w:after="240"/>
        <w:rPr>
          <w:rFonts w:ascii="BentonSans Book" w:hAnsi="BentonSans Book" w:cs="Arial"/>
        </w:rPr>
      </w:pPr>
      <w:r>
        <w:rPr>
          <w:rFonts w:ascii="BentonSans Book" w:hAnsi="BentonSans Book" w:cs="Arial"/>
        </w:rPr>
        <w:t>Augmented Reality City</w:t>
      </w:r>
      <w:r w:rsidR="00240DC7">
        <w:rPr>
          <w:rFonts w:ascii="BentonSans Book" w:hAnsi="BentonSans Book" w:cs="Arial"/>
        </w:rPr>
        <w:t>—</w:t>
      </w:r>
      <w:r>
        <w:rPr>
          <w:rFonts w:ascii="BentonSans Book" w:hAnsi="BentonSans Book" w:cs="Arial"/>
        </w:rPr>
        <w:t>Simplex</w:t>
      </w:r>
      <w:r w:rsidR="0007577A">
        <w:rPr>
          <w:rFonts w:ascii="BentonSans Book" w:hAnsi="BentonSans Book" w:cs="Arial"/>
        </w:rPr>
        <w:t xml:space="preserve"> Architecture</w:t>
      </w:r>
    </w:p>
    <w:p w:rsidR="00847541" w:rsidRPr="0007577A" w:rsidRDefault="00847541" w:rsidP="0007577A">
      <w:pPr>
        <w:autoSpaceDE w:val="0"/>
        <w:autoSpaceDN w:val="0"/>
        <w:adjustRightInd w:val="0"/>
        <w:rPr>
          <w:rFonts w:ascii="BentonSans Book" w:hAnsi="BentonSans Book" w:cs="Arial"/>
          <w:b/>
        </w:rPr>
      </w:pPr>
    </w:p>
    <w:p w:rsidR="00240DC7" w:rsidRPr="004B2571" w:rsidRDefault="00240DC7" w:rsidP="00240DC7">
      <w:pPr>
        <w:pStyle w:val="NormalWeb"/>
        <w:shd w:val="clear" w:color="auto" w:fill="FFFFFF"/>
        <w:spacing w:before="0" w:beforeAutospacing="0" w:after="240" w:afterAutospacing="0"/>
        <w:rPr>
          <w:rFonts w:ascii="BentonSans Book" w:eastAsiaTheme="minorHAnsi" w:hAnsi="BentonSans Book" w:cs="AvenirLTStd-Book"/>
        </w:rPr>
      </w:pPr>
      <w:r>
        <w:rPr>
          <w:rFonts w:ascii="BentonSans Book" w:eastAsiaTheme="minorHAnsi" w:hAnsi="BentonSans Book" w:cs="AvenirLTStd-Book"/>
        </w:rPr>
        <w:t>For more details, please visit architects.org/balancing-act.</w:t>
      </w:r>
      <w:r w:rsidR="008C7FF0">
        <w:rPr>
          <w:rFonts w:ascii="BentonSans Book" w:eastAsiaTheme="minorHAnsi" w:hAnsi="BentonSans Book" w:cs="AvenirLTStd-Book"/>
        </w:rPr>
        <w:t xml:space="preserve"> </w:t>
      </w:r>
    </w:p>
    <w:p w:rsidR="0026274E" w:rsidRDefault="00240DC7" w:rsidP="0051058D">
      <w:pPr>
        <w:pStyle w:val="NormalWeb"/>
        <w:shd w:val="clear" w:color="auto" w:fill="FFFFFF"/>
        <w:spacing w:before="0" w:beforeAutospacing="0" w:after="240" w:afterAutospacing="0"/>
        <w:rPr>
          <w:rFonts w:ascii="BentonSans Book" w:hAnsi="BentonSans Book" w:cs="Arial"/>
        </w:rPr>
      </w:pPr>
      <w:r w:rsidRPr="004B2571">
        <w:rPr>
          <w:rFonts w:ascii="BentonSans Book" w:eastAsiaTheme="minorHAnsi" w:hAnsi="BentonSans Book" w:cs="AvenirLTStd-Book"/>
          <w:b/>
        </w:rPr>
        <w:t>Press preview</w:t>
      </w:r>
      <w:r>
        <w:rPr>
          <w:rFonts w:ascii="BentonSans Book" w:eastAsiaTheme="minorHAnsi" w:hAnsi="BentonSans Book" w:cs="AvenirLTStd-Book"/>
        </w:rPr>
        <w:br/>
        <w:t>Media are invited to preview the exhibition on Thursday, May 30 at 10:</w:t>
      </w:r>
      <w:r w:rsidR="008C7FF0">
        <w:rPr>
          <w:rFonts w:ascii="BentonSans Book" w:eastAsiaTheme="minorHAnsi" w:hAnsi="BentonSans Book" w:cs="AvenirLTStd-Book"/>
        </w:rPr>
        <w:t>3</w:t>
      </w:r>
      <w:r>
        <w:rPr>
          <w:rFonts w:ascii="BentonSans Book" w:eastAsiaTheme="minorHAnsi" w:hAnsi="BentonSans Book" w:cs="AvenirLTStd-Book"/>
        </w:rPr>
        <w:t>0 am–12:00 pm at BSA Space. The curator will give an exhibition tour to press at 11:00 am. RSVP to pmcwhorter@architects.org.</w:t>
      </w:r>
    </w:p>
    <w:p w:rsidR="008C7FF0" w:rsidRDefault="008C7FF0" w:rsidP="002A3043">
      <w:pPr>
        <w:jc w:val="center"/>
        <w:rPr>
          <w:rFonts w:ascii="BentonSans Book" w:hAnsi="BentonSans Book" w:cs="Arial"/>
        </w:rPr>
      </w:pPr>
    </w:p>
    <w:p w:rsidR="008C7FF0" w:rsidRPr="002A3043" w:rsidRDefault="00482CB0" w:rsidP="0051058D">
      <w:pPr>
        <w:jc w:val="center"/>
        <w:rPr>
          <w:rFonts w:ascii="BentonSans Book" w:hAnsi="BentonSans Book" w:cs="Arial"/>
        </w:rPr>
      </w:pPr>
      <w:r w:rsidRPr="002A3043">
        <w:rPr>
          <w:rFonts w:ascii="BentonSans Book" w:hAnsi="BentonSans Book" w:cs="Arial"/>
        </w:rPr>
        <w:t>###</w:t>
      </w:r>
    </w:p>
    <w:p w:rsidR="00482CB0" w:rsidRPr="002A3043" w:rsidRDefault="00482CB0" w:rsidP="00482CB0">
      <w:pPr>
        <w:rPr>
          <w:rFonts w:ascii="BentonSans Book" w:hAnsi="BentonSans Book" w:cs="Arial"/>
        </w:rPr>
      </w:pPr>
    </w:p>
    <w:p w:rsidR="00482CB0" w:rsidRPr="0026274E" w:rsidRDefault="00482CB0" w:rsidP="00482CB0">
      <w:pPr>
        <w:rPr>
          <w:rFonts w:ascii="BentonSans Book" w:hAnsi="BentonSans Book" w:cs="Arial"/>
          <w:b/>
        </w:rPr>
      </w:pPr>
      <w:r w:rsidRPr="002A3043">
        <w:rPr>
          <w:rFonts w:ascii="BentonSans Book" w:hAnsi="BentonSans Book" w:cs="Arial"/>
          <w:b/>
        </w:rPr>
        <w:t>About BSA Space</w:t>
      </w:r>
      <w:r w:rsidR="00830C6B">
        <w:rPr>
          <w:rFonts w:ascii="BentonSans Book" w:hAnsi="BentonSans Book" w:cs="Arial"/>
        </w:rPr>
        <w:br/>
      </w:r>
      <w:r w:rsidRPr="002A3043">
        <w:rPr>
          <w:rFonts w:ascii="BentonSans Book" w:hAnsi="BentonSans Book" w:cs="Arial"/>
        </w:rPr>
        <w:t>BSA Space, Boston’s leading cultural institution for architecture and design, is home to the Boston Society of Architects/AIA (BSA</w:t>
      </w:r>
      <w:r w:rsidR="00B45492" w:rsidRPr="002A3043">
        <w:rPr>
          <w:rFonts w:ascii="BentonSans Book" w:hAnsi="BentonSans Book" w:cs="Arial"/>
        </w:rPr>
        <w:t>/AIA</w:t>
      </w:r>
      <w:r w:rsidRPr="002A3043">
        <w:rPr>
          <w:rFonts w:ascii="BentonSans Book" w:hAnsi="BentonSans Book" w:cs="Arial"/>
        </w:rPr>
        <w:t>) and the BSA Foundation. The BSA</w:t>
      </w:r>
      <w:r w:rsidR="00B45492" w:rsidRPr="002A3043">
        <w:rPr>
          <w:rFonts w:ascii="BentonSans Book" w:hAnsi="BentonSans Book" w:cs="Arial"/>
        </w:rPr>
        <w:t>/AIA</w:t>
      </w:r>
      <w:r w:rsidRPr="002A3043">
        <w:rPr>
          <w:rFonts w:ascii="BentonSans Book" w:hAnsi="BentonSans Book" w:cs="Arial"/>
        </w:rPr>
        <w:t xml:space="preserve"> is one of the oldest chapters of the American Institute of Architects. The BSA Foundation, a charitable organization, supports activities that illuminate the ways that design improves the quality of our lives. All exhibitions </w:t>
      </w:r>
      <w:r w:rsidR="00235159" w:rsidRPr="002A3043">
        <w:rPr>
          <w:rFonts w:ascii="BentonSans Book" w:hAnsi="BentonSans Book" w:cs="Arial"/>
        </w:rPr>
        <w:t xml:space="preserve">are free and open to the public with support from </w:t>
      </w:r>
      <w:r w:rsidRPr="002A3043">
        <w:rPr>
          <w:rFonts w:ascii="BentonSans Book" w:hAnsi="BentonSans Book" w:cs="Arial"/>
        </w:rPr>
        <w:t xml:space="preserve">the BSA Foundation. BSA Space is open Monday through Friday from 10:00 am–6:00 pm, and on weekends and holidays from 10:00 am–5:00 pm. </w:t>
      </w:r>
      <w:proofErr w:type="gramStart"/>
      <w:r w:rsidRPr="002A3043">
        <w:rPr>
          <w:rFonts w:ascii="BentonSans Book" w:hAnsi="BentonSans Book" w:cs="Arial"/>
        </w:rPr>
        <w:t>For more information visit</w:t>
      </w:r>
      <w:r w:rsidR="00EA14FA" w:rsidRPr="002A3043">
        <w:rPr>
          <w:rFonts w:ascii="BentonSans Book" w:hAnsi="BentonSans Book" w:cs="Arial"/>
        </w:rPr>
        <w:t>,</w:t>
      </w:r>
      <w:r w:rsidRPr="002A3043">
        <w:rPr>
          <w:rFonts w:ascii="BentonSans Book" w:hAnsi="BentonSans Book" w:cs="Arial"/>
        </w:rPr>
        <w:t xml:space="preserve"> </w:t>
      </w:r>
      <w:hyperlink r:id="rId10" w:history="1">
        <w:r w:rsidRPr="002A3043">
          <w:rPr>
            <w:rStyle w:val="Hyperlink"/>
            <w:rFonts w:ascii="BentonSans Book" w:hAnsi="BentonSans Book" w:cs="Arial"/>
            <w:color w:val="auto"/>
          </w:rPr>
          <w:t>architects.org/</w:t>
        </w:r>
        <w:proofErr w:type="spellStart"/>
        <w:r w:rsidRPr="002A3043">
          <w:rPr>
            <w:rStyle w:val="Hyperlink"/>
            <w:rFonts w:ascii="BentonSans Book" w:hAnsi="BentonSans Book" w:cs="Arial"/>
            <w:color w:val="auto"/>
          </w:rPr>
          <w:t>bsaspace</w:t>
        </w:r>
        <w:proofErr w:type="spellEnd"/>
      </w:hyperlink>
      <w:r w:rsidRPr="002A3043">
        <w:rPr>
          <w:rFonts w:ascii="BentonSans Book" w:hAnsi="BentonSans Book" w:cs="Arial"/>
        </w:rPr>
        <w:t>.</w:t>
      </w:r>
      <w:proofErr w:type="gramEnd"/>
    </w:p>
    <w:p w:rsidR="00482CB0" w:rsidRPr="002A3043" w:rsidRDefault="00482CB0" w:rsidP="00482CB0">
      <w:pPr>
        <w:rPr>
          <w:rFonts w:ascii="BentonSans Book" w:hAnsi="BentonSans Book" w:cs="Arial"/>
        </w:rPr>
      </w:pPr>
    </w:p>
    <w:p w:rsidR="008D28C7" w:rsidRPr="008D28C7" w:rsidRDefault="004E2A84" w:rsidP="008D28C7">
      <w:pPr>
        <w:autoSpaceDE w:val="0"/>
        <w:autoSpaceDN w:val="0"/>
        <w:adjustRightInd w:val="0"/>
        <w:rPr>
          <w:rFonts w:ascii="BentonSans Book" w:hAnsi="BentonSans Book" w:cs="Arial"/>
          <w:b/>
        </w:rPr>
      </w:pPr>
      <w:r w:rsidRPr="008D28C7">
        <w:rPr>
          <w:rFonts w:ascii="BentonSans Book" w:hAnsi="BentonSans Book" w:cs="Arial"/>
          <w:b/>
        </w:rPr>
        <w:br/>
      </w:r>
      <w:r w:rsidR="008D28C7" w:rsidRPr="008D28C7">
        <w:rPr>
          <w:rFonts w:ascii="BentonSans Book" w:hAnsi="BentonSans Book" w:cs="Arial"/>
          <w:b/>
        </w:rPr>
        <w:t>About CBT</w:t>
      </w:r>
    </w:p>
    <w:p w:rsidR="005C6E6E" w:rsidRPr="002A3043" w:rsidRDefault="008D28C7" w:rsidP="005C6E6E">
      <w:pPr>
        <w:autoSpaceDE w:val="0"/>
        <w:autoSpaceDN w:val="0"/>
        <w:adjustRightInd w:val="0"/>
        <w:rPr>
          <w:rFonts w:ascii="BentonSans Book" w:hAnsi="BentonSans Book" w:cs="Arial"/>
        </w:rPr>
      </w:pPr>
      <w:r w:rsidRPr="008D28C7">
        <w:rPr>
          <w:rFonts w:ascii="BentonSans Book" w:hAnsi="BentonSans Book" w:cs="Arial"/>
        </w:rPr>
        <w:t>CBT is an award-winning, B</w:t>
      </w:r>
      <w:r>
        <w:rPr>
          <w:rFonts w:ascii="BentonSans Book" w:hAnsi="BentonSans Book" w:cs="Arial"/>
        </w:rPr>
        <w:t xml:space="preserve">oston-based design firm working </w:t>
      </w:r>
      <w:r w:rsidRPr="008D28C7">
        <w:rPr>
          <w:rFonts w:ascii="BentonSans Book" w:hAnsi="BentonSans Book" w:cs="Arial"/>
        </w:rPr>
        <w:t xml:space="preserve">nationally and internationally </w:t>
      </w:r>
      <w:r>
        <w:rPr>
          <w:rFonts w:ascii="BentonSans Book" w:hAnsi="BentonSans Book" w:cs="Arial"/>
        </w:rPr>
        <w:t xml:space="preserve">on projects at all scales, from </w:t>
      </w:r>
      <w:r w:rsidRPr="008D28C7">
        <w:rPr>
          <w:rFonts w:ascii="BentonSans Book" w:hAnsi="BentonSans Book" w:cs="Arial"/>
        </w:rPr>
        <w:t>multi-family residential, wor</w:t>
      </w:r>
      <w:r>
        <w:rPr>
          <w:rFonts w:ascii="BentonSans Book" w:hAnsi="BentonSans Book" w:cs="Arial"/>
        </w:rPr>
        <w:t>kplace,</w:t>
      </w:r>
      <w:r w:rsidR="0051046A">
        <w:rPr>
          <w:rFonts w:ascii="BentonSans Book" w:hAnsi="BentonSans Book" w:cs="Arial"/>
        </w:rPr>
        <w:t xml:space="preserve"> large-scale mixed-use </w:t>
      </w:r>
      <w:r w:rsidR="0051046A" w:rsidRPr="008D28C7">
        <w:rPr>
          <w:rFonts w:ascii="BentonSans Book" w:hAnsi="BentonSans Book" w:cs="Arial"/>
        </w:rPr>
        <w:t>developments</w:t>
      </w:r>
      <w:r w:rsidR="0051046A">
        <w:rPr>
          <w:rFonts w:ascii="BentonSans Book" w:hAnsi="BentonSans Book" w:cs="Arial"/>
        </w:rPr>
        <w:t>,</w:t>
      </w:r>
      <w:r>
        <w:rPr>
          <w:rFonts w:ascii="BentonSans Book" w:hAnsi="BentonSans Book" w:cs="Arial"/>
        </w:rPr>
        <w:t xml:space="preserve"> building repositioning, </w:t>
      </w:r>
      <w:r w:rsidRPr="008D28C7">
        <w:rPr>
          <w:rFonts w:ascii="BentonSans Book" w:hAnsi="BentonSans Book" w:cs="Arial"/>
        </w:rPr>
        <w:t>academic, hospitality and civic p</w:t>
      </w:r>
      <w:r>
        <w:rPr>
          <w:rFonts w:ascii="BentonSans Book" w:hAnsi="BentonSans Book" w:cs="Arial"/>
        </w:rPr>
        <w:t xml:space="preserve">rojects to </w:t>
      </w:r>
      <w:r w:rsidRPr="008D28C7">
        <w:rPr>
          <w:rFonts w:ascii="BentonSans Book" w:hAnsi="BentonSans Book" w:cs="Arial"/>
        </w:rPr>
        <w:t>ur</w:t>
      </w:r>
      <w:r>
        <w:rPr>
          <w:rFonts w:ascii="BentonSans Book" w:hAnsi="BentonSans Book" w:cs="Arial"/>
        </w:rPr>
        <w:t xml:space="preserve">ban district master plans. </w:t>
      </w:r>
      <w:r w:rsidR="00291DAC">
        <w:rPr>
          <w:rFonts w:ascii="BentonSans Book" w:hAnsi="BentonSans Book" w:cs="Arial"/>
        </w:rPr>
        <w:t>The firm is recognized for their expertise in</w:t>
      </w:r>
      <w:r w:rsidRPr="008D28C7">
        <w:rPr>
          <w:rFonts w:ascii="BentonSans Book" w:hAnsi="BentonSans Book" w:cs="Arial"/>
        </w:rPr>
        <w:t xml:space="preserve"> strategic design services in a</w:t>
      </w:r>
      <w:r w:rsidR="005C6E6E">
        <w:rPr>
          <w:rFonts w:ascii="BentonSans Book" w:hAnsi="BentonSans Book" w:cs="Arial"/>
        </w:rPr>
        <w:t xml:space="preserve"> </w:t>
      </w:r>
      <w:r w:rsidR="005C6E6E" w:rsidRPr="008D28C7">
        <w:rPr>
          <w:rFonts w:ascii="BentonSans Book" w:hAnsi="BentonSans Book" w:cs="Arial"/>
        </w:rPr>
        <w:t>broad range of project type</w:t>
      </w:r>
      <w:r w:rsidR="005C6E6E">
        <w:rPr>
          <w:rFonts w:ascii="BentonSans Book" w:hAnsi="BentonSans Book" w:cs="Arial"/>
        </w:rPr>
        <w:t xml:space="preserve">s and styles; their proven real </w:t>
      </w:r>
      <w:r w:rsidR="005C6E6E" w:rsidRPr="008D28C7">
        <w:rPr>
          <w:rFonts w:ascii="BentonSans Book" w:hAnsi="BentonSans Book" w:cs="Arial"/>
        </w:rPr>
        <w:t>estate acumen; and their skill in</w:t>
      </w:r>
      <w:r w:rsidR="005C6E6E">
        <w:rPr>
          <w:rFonts w:ascii="BentonSans Book" w:hAnsi="BentonSans Book" w:cs="Arial"/>
        </w:rPr>
        <w:t xml:space="preserve"> blending high-quality planning </w:t>
      </w:r>
      <w:r w:rsidR="005C6E6E" w:rsidRPr="008D28C7">
        <w:rPr>
          <w:rFonts w:ascii="BentonSans Book" w:hAnsi="BentonSans Book" w:cs="Arial"/>
        </w:rPr>
        <w:t>and architecture with practical</w:t>
      </w:r>
      <w:r w:rsidR="005C6E6E">
        <w:rPr>
          <w:rFonts w:ascii="BentonSans Book" w:hAnsi="BentonSans Book" w:cs="Arial"/>
        </w:rPr>
        <w:t xml:space="preserve"> goals of building performance, </w:t>
      </w:r>
      <w:r w:rsidR="005C6E6E" w:rsidRPr="008D28C7">
        <w:rPr>
          <w:rFonts w:ascii="BentonSans Book" w:hAnsi="BentonSans Book" w:cs="Arial"/>
        </w:rPr>
        <w:t>budget, and schedule. The core values of the practice are</w:t>
      </w:r>
      <w:r w:rsidR="005C6E6E">
        <w:rPr>
          <w:rFonts w:ascii="BentonSans Book" w:hAnsi="BentonSans Book" w:cs="Arial"/>
        </w:rPr>
        <w:t xml:space="preserve"> </w:t>
      </w:r>
      <w:r w:rsidR="005C6E6E" w:rsidRPr="008D28C7">
        <w:rPr>
          <w:rFonts w:ascii="BentonSans Book" w:hAnsi="BentonSans Book" w:cs="Arial"/>
        </w:rPr>
        <w:t>innovation in every design co</w:t>
      </w:r>
      <w:r w:rsidR="005C6E6E">
        <w:rPr>
          <w:rFonts w:ascii="BentonSans Book" w:hAnsi="BentonSans Book" w:cs="Arial"/>
        </w:rPr>
        <w:t xml:space="preserve">mmission, social responsiveness </w:t>
      </w:r>
      <w:r w:rsidR="005C6E6E" w:rsidRPr="008D28C7">
        <w:rPr>
          <w:rFonts w:ascii="BentonSans Book" w:hAnsi="BentonSans Book" w:cs="Arial"/>
        </w:rPr>
        <w:t>in the community, a</w:t>
      </w:r>
      <w:r w:rsidR="005C6E6E">
        <w:rPr>
          <w:rFonts w:ascii="BentonSans Book" w:hAnsi="BentonSans Book" w:cs="Arial"/>
        </w:rPr>
        <w:t xml:space="preserve">nd the continued advancement of </w:t>
      </w:r>
      <w:r w:rsidR="005C6E6E" w:rsidRPr="008D28C7">
        <w:rPr>
          <w:rFonts w:ascii="BentonSans Book" w:hAnsi="BentonSans Book" w:cs="Arial"/>
        </w:rPr>
        <w:t>research and discovery in all that the firm undertakes.</w:t>
      </w:r>
    </w:p>
    <w:p w:rsidR="004E2A84" w:rsidRPr="002A3043" w:rsidRDefault="004E2A84" w:rsidP="00482CB0">
      <w:pPr>
        <w:rPr>
          <w:rFonts w:ascii="BentonSans Book" w:hAnsi="BentonSans Book" w:cs="Arial"/>
        </w:rPr>
      </w:pPr>
    </w:p>
    <w:sectPr w:rsidR="004E2A84" w:rsidRPr="002A3043" w:rsidSect="00636ECD">
      <w:headerReference w:type="default" r:id="rId11"/>
      <w:pgSz w:w="12240" w:h="15840"/>
      <w:pgMar w:top="2563" w:right="1080" w:bottom="720" w:left="1901"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77A9E95" w16cid:durableId="1E3A9614"/>
  <w16cid:commentId w16cid:paraId="23A78C77" w16cid:durableId="1E3A961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7340" w:rsidRDefault="00867340" w:rsidP="00B2450E">
      <w:r>
        <w:separator/>
      </w:r>
    </w:p>
  </w:endnote>
  <w:endnote w:type="continuationSeparator" w:id="0">
    <w:p w:rsidR="00867340" w:rsidRDefault="00867340" w:rsidP="00B24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entonSans Book">
    <w:panose1 w:val="00000000000000000000"/>
    <w:charset w:val="00"/>
    <w:family w:val="modern"/>
    <w:notTrueType/>
    <w:pitch w:val="variable"/>
    <w:sig w:usb0="800000AF" w:usb1="5000204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LTStd-Book">
    <w:panose1 w:val="020B0502020203020204"/>
    <w:charset w:val="00"/>
    <w:family w:val="swiss"/>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7340" w:rsidRDefault="00867340" w:rsidP="00B2450E">
      <w:r>
        <w:separator/>
      </w:r>
    </w:p>
  </w:footnote>
  <w:footnote w:type="continuationSeparator" w:id="0">
    <w:p w:rsidR="00867340" w:rsidRDefault="00867340" w:rsidP="00B245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50E" w:rsidRDefault="006F4B77">
    <w:pPr>
      <w:pStyle w:val="Header"/>
    </w:pPr>
    <w:r>
      <w:rPr>
        <w:noProof/>
      </w:rPr>
      <w:drawing>
        <wp:anchor distT="0" distB="0" distL="114300" distR="114300" simplePos="0" relativeHeight="251658240" behindDoc="1" locked="0" layoutInCell="1" allowOverlap="1" wp14:anchorId="3967BAFD" wp14:editId="5B7D4D81">
          <wp:simplePos x="0" y="0"/>
          <wp:positionH relativeFrom="column">
            <wp:posOffset>-1207135</wp:posOffset>
          </wp:positionH>
          <wp:positionV relativeFrom="paragraph">
            <wp:posOffset>-457200</wp:posOffset>
          </wp:positionV>
          <wp:extent cx="7772400" cy="1333797"/>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4_Letterhead_BSA_bw2.jpg"/>
                  <pic:cNvPicPr/>
                </pic:nvPicPr>
                <pic:blipFill rotWithShape="1">
                  <a:blip r:embed="rId1" cstate="print">
                    <a:extLst>
                      <a:ext uri="{28A0092B-C50C-407E-A947-70E740481C1C}">
                        <a14:useLocalDpi xmlns:a14="http://schemas.microsoft.com/office/drawing/2010/main" val="0"/>
                      </a:ext>
                    </a:extLst>
                  </a:blip>
                  <a:srcRect b="86739"/>
                  <a:stretch/>
                </pic:blipFill>
                <pic:spPr bwMode="auto">
                  <a:xfrm>
                    <a:off x="0" y="0"/>
                    <a:ext cx="7772400" cy="133379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C4BDD"/>
    <w:multiLevelType w:val="hybridMultilevel"/>
    <w:tmpl w:val="4EDCB6A0"/>
    <w:lvl w:ilvl="0" w:tplc="062287E2">
      <w:numFmt w:val="bullet"/>
      <w:lvlText w:val="-"/>
      <w:lvlJc w:val="left"/>
      <w:pPr>
        <w:ind w:left="720" w:hanging="360"/>
      </w:pPr>
      <w:rPr>
        <w:rFonts w:ascii="BentonSans Book" w:eastAsia="Times New Roman" w:hAnsi="BentonSans Book"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CF4DE9"/>
    <w:multiLevelType w:val="hybridMultilevel"/>
    <w:tmpl w:val="7760FD08"/>
    <w:lvl w:ilvl="0" w:tplc="B4744B0C">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7F3763"/>
    <w:multiLevelType w:val="hybridMultilevel"/>
    <w:tmpl w:val="F0D268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6C5F9F"/>
    <w:multiLevelType w:val="hybridMultilevel"/>
    <w:tmpl w:val="2F6C8FCE"/>
    <w:lvl w:ilvl="0" w:tplc="062287E2">
      <w:numFmt w:val="bullet"/>
      <w:lvlText w:val="-"/>
      <w:lvlJc w:val="left"/>
      <w:pPr>
        <w:ind w:left="720" w:hanging="360"/>
      </w:pPr>
      <w:rPr>
        <w:rFonts w:ascii="BentonSans Book" w:eastAsia="Times New Roman" w:hAnsi="BentonSans Book"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F137AF4"/>
    <w:multiLevelType w:val="hybridMultilevel"/>
    <w:tmpl w:val="16704A98"/>
    <w:lvl w:ilvl="0" w:tplc="062287E2">
      <w:numFmt w:val="bullet"/>
      <w:lvlText w:val="-"/>
      <w:lvlJc w:val="left"/>
      <w:pPr>
        <w:ind w:left="720" w:hanging="360"/>
      </w:pPr>
      <w:rPr>
        <w:rFonts w:ascii="BentonSans Book" w:eastAsia="Times New Roman" w:hAnsi="BentonSans Book"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2CB0"/>
    <w:rsid w:val="00023C87"/>
    <w:rsid w:val="0002539D"/>
    <w:rsid w:val="00037C63"/>
    <w:rsid w:val="000476C6"/>
    <w:rsid w:val="0007577A"/>
    <w:rsid w:val="00093C1F"/>
    <w:rsid w:val="0009460B"/>
    <w:rsid w:val="000A7318"/>
    <w:rsid w:val="000B5A39"/>
    <w:rsid w:val="000B6806"/>
    <w:rsid w:val="001359AE"/>
    <w:rsid w:val="00151B18"/>
    <w:rsid w:val="00157045"/>
    <w:rsid w:val="001722F8"/>
    <w:rsid w:val="00177EB4"/>
    <w:rsid w:val="00192943"/>
    <w:rsid w:val="0019406D"/>
    <w:rsid w:val="001A1C3A"/>
    <w:rsid w:val="001B57E9"/>
    <w:rsid w:val="001C1BDE"/>
    <w:rsid w:val="001D7A7C"/>
    <w:rsid w:val="00200565"/>
    <w:rsid w:val="0020259B"/>
    <w:rsid w:val="00235159"/>
    <w:rsid w:val="00240DC7"/>
    <w:rsid w:val="00241B73"/>
    <w:rsid w:val="00246A86"/>
    <w:rsid w:val="0026274E"/>
    <w:rsid w:val="00273203"/>
    <w:rsid w:val="00291DAC"/>
    <w:rsid w:val="002A3043"/>
    <w:rsid w:val="002C4F6A"/>
    <w:rsid w:val="002D0977"/>
    <w:rsid w:val="002D4CA2"/>
    <w:rsid w:val="002F083A"/>
    <w:rsid w:val="002F2B96"/>
    <w:rsid w:val="002F392C"/>
    <w:rsid w:val="003020A1"/>
    <w:rsid w:val="003060AC"/>
    <w:rsid w:val="00311970"/>
    <w:rsid w:val="00322FE6"/>
    <w:rsid w:val="00335D04"/>
    <w:rsid w:val="003461DB"/>
    <w:rsid w:val="003535DD"/>
    <w:rsid w:val="00353771"/>
    <w:rsid w:val="003579E1"/>
    <w:rsid w:val="00364F2C"/>
    <w:rsid w:val="00365C04"/>
    <w:rsid w:val="00384AC3"/>
    <w:rsid w:val="003A4116"/>
    <w:rsid w:val="003E425C"/>
    <w:rsid w:val="003F1AC2"/>
    <w:rsid w:val="003F6772"/>
    <w:rsid w:val="004819F0"/>
    <w:rsid w:val="00481CA8"/>
    <w:rsid w:val="00482CB0"/>
    <w:rsid w:val="00484868"/>
    <w:rsid w:val="004A49A3"/>
    <w:rsid w:val="004B2571"/>
    <w:rsid w:val="004C558B"/>
    <w:rsid w:val="004E2A84"/>
    <w:rsid w:val="005036B4"/>
    <w:rsid w:val="0051046A"/>
    <w:rsid w:val="0051058D"/>
    <w:rsid w:val="005331DF"/>
    <w:rsid w:val="00552223"/>
    <w:rsid w:val="005722BC"/>
    <w:rsid w:val="005C6E6E"/>
    <w:rsid w:val="005C76AB"/>
    <w:rsid w:val="005F6B6E"/>
    <w:rsid w:val="00604770"/>
    <w:rsid w:val="00611295"/>
    <w:rsid w:val="00613969"/>
    <w:rsid w:val="00636ECD"/>
    <w:rsid w:val="00640CE0"/>
    <w:rsid w:val="00642917"/>
    <w:rsid w:val="00660EB0"/>
    <w:rsid w:val="00665D64"/>
    <w:rsid w:val="00666CA7"/>
    <w:rsid w:val="006723C0"/>
    <w:rsid w:val="006756E2"/>
    <w:rsid w:val="006A3490"/>
    <w:rsid w:val="006C36F8"/>
    <w:rsid w:val="006F4B77"/>
    <w:rsid w:val="006F7F38"/>
    <w:rsid w:val="0072377E"/>
    <w:rsid w:val="007338A2"/>
    <w:rsid w:val="00745921"/>
    <w:rsid w:val="00767D1B"/>
    <w:rsid w:val="00767E4A"/>
    <w:rsid w:val="0077184A"/>
    <w:rsid w:val="00775327"/>
    <w:rsid w:val="007873CC"/>
    <w:rsid w:val="007B2567"/>
    <w:rsid w:val="007B6B91"/>
    <w:rsid w:val="007C34D0"/>
    <w:rsid w:val="007E1BE3"/>
    <w:rsid w:val="007F2FFB"/>
    <w:rsid w:val="00802265"/>
    <w:rsid w:val="0080333C"/>
    <w:rsid w:val="00806A8A"/>
    <w:rsid w:val="00830C6B"/>
    <w:rsid w:val="00847541"/>
    <w:rsid w:val="008544EB"/>
    <w:rsid w:val="00860A83"/>
    <w:rsid w:val="00867340"/>
    <w:rsid w:val="008851F7"/>
    <w:rsid w:val="00893CBB"/>
    <w:rsid w:val="008956CF"/>
    <w:rsid w:val="008B1ADE"/>
    <w:rsid w:val="008B2322"/>
    <w:rsid w:val="008C3EEA"/>
    <w:rsid w:val="008C50E0"/>
    <w:rsid w:val="008C7FF0"/>
    <w:rsid w:val="008D28C7"/>
    <w:rsid w:val="008D436A"/>
    <w:rsid w:val="00934285"/>
    <w:rsid w:val="00950852"/>
    <w:rsid w:val="009976B8"/>
    <w:rsid w:val="009F06CC"/>
    <w:rsid w:val="009F1A82"/>
    <w:rsid w:val="00A337DF"/>
    <w:rsid w:val="00A43177"/>
    <w:rsid w:val="00AC0EC1"/>
    <w:rsid w:val="00AD6A50"/>
    <w:rsid w:val="00AE0A4D"/>
    <w:rsid w:val="00AF15E9"/>
    <w:rsid w:val="00B21355"/>
    <w:rsid w:val="00B2450E"/>
    <w:rsid w:val="00B45492"/>
    <w:rsid w:val="00B46255"/>
    <w:rsid w:val="00B660A6"/>
    <w:rsid w:val="00BA15F7"/>
    <w:rsid w:val="00BB1D83"/>
    <w:rsid w:val="00BB3259"/>
    <w:rsid w:val="00C123E3"/>
    <w:rsid w:val="00C14CF0"/>
    <w:rsid w:val="00C43990"/>
    <w:rsid w:val="00C47958"/>
    <w:rsid w:val="00C530E2"/>
    <w:rsid w:val="00C83FA1"/>
    <w:rsid w:val="00C9417D"/>
    <w:rsid w:val="00CB122E"/>
    <w:rsid w:val="00CD53F6"/>
    <w:rsid w:val="00CE0CE8"/>
    <w:rsid w:val="00CE5818"/>
    <w:rsid w:val="00D8087F"/>
    <w:rsid w:val="00D8799A"/>
    <w:rsid w:val="00DB6D35"/>
    <w:rsid w:val="00DC057F"/>
    <w:rsid w:val="00DC47F0"/>
    <w:rsid w:val="00DC5F06"/>
    <w:rsid w:val="00DD25A6"/>
    <w:rsid w:val="00DD64D5"/>
    <w:rsid w:val="00E03531"/>
    <w:rsid w:val="00E05A1F"/>
    <w:rsid w:val="00E13AFC"/>
    <w:rsid w:val="00E26FF6"/>
    <w:rsid w:val="00E3025D"/>
    <w:rsid w:val="00E459E8"/>
    <w:rsid w:val="00E621CB"/>
    <w:rsid w:val="00E63AAB"/>
    <w:rsid w:val="00E7078F"/>
    <w:rsid w:val="00E720AF"/>
    <w:rsid w:val="00E75104"/>
    <w:rsid w:val="00E839EE"/>
    <w:rsid w:val="00E925A4"/>
    <w:rsid w:val="00EA14FA"/>
    <w:rsid w:val="00EA24ED"/>
    <w:rsid w:val="00EA47C9"/>
    <w:rsid w:val="00F027EC"/>
    <w:rsid w:val="00F12240"/>
    <w:rsid w:val="00F3617E"/>
    <w:rsid w:val="00F503E9"/>
    <w:rsid w:val="00F60B49"/>
    <w:rsid w:val="00F64CBE"/>
    <w:rsid w:val="00F65B2E"/>
    <w:rsid w:val="00FB42DE"/>
    <w:rsid w:val="00FC46FD"/>
    <w:rsid w:val="00FC5BC2"/>
    <w:rsid w:val="00FD609E"/>
    <w:rsid w:val="00FE746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CB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0E"/>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B2450E"/>
  </w:style>
  <w:style w:type="paragraph" w:styleId="Footer">
    <w:name w:val="footer"/>
    <w:basedOn w:val="Normal"/>
    <w:link w:val="FooterChar"/>
    <w:uiPriority w:val="99"/>
    <w:unhideWhenUsed/>
    <w:rsid w:val="00B2450E"/>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B2450E"/>
  </w:style>
  <w:style w:type="paragraph" w:styleId="BalloonText">
    <w:name w:val="Balloon Text"/>
    <w:basedOn w:val="Normal"/>
    <w:link w:val="BalloonTextChar"/>
    <w:uiPriority w:val="99"/>
    <w:semiHidden/>
    <w:unhideWhenUsed/>
    <w:rsid w:val="00B2450E"/>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B2450E"/>
    <w:rPr>
      <w:rFonts w:ascii="Tahoma" w:hAnsi="Tahoma" w:cs="Tahoma"/>
      <w:sz w:val="16"/>
      <w:szCs w:val="16"/>
    </w:rPr>
  </w:style>
  <w:style w:type="character" w:styleId="Hyperlink">
    <w:name w:val="Hyperlink"/>
    <w:unhideWhenUsed/>
    <w:rsid w:val="00482CB0"/>
    <w:rPr>
      <w:color w:val="0000FF"/>
      <w:u w:val="single"/>
    </w:rPr>
  </w:style>
  <w:style w:type="paragraph" w:styleId="NormalWeb">
    <w:name w:val="Normal (Web)"/>
    <w:basedOn w:val="Normal"/>
    <w:uiPriority w:val="99"/>
    <w:unhideWhenUsed/>
    <w:rsid w:val="00AF15E9"/>
    <w:pPr>
      <w:spacing w:before="100" w:beforeAutospacing="1" w:after="100" w:afterAutospacing="1"/>
    </w:pPr>
  </w:style>
  <w:style w:type="character" w:styleId="CommentReference">
    <w:name w:val="annotation reference"/>
    <w:basedOn w:val="DefaultParagraphFont"/>
    <w:uiPriority w:val="99"/>
    <w:semiHidden/>
    <w:unhideWhenUsed/>
    <w:rsid w:val="008544EB"/>
    <w:rPr>
      <w:sz w:val="16"/>
      <w:szCs w:val="16"/>
    </w:rPr>
  </w:style>
  <w:style w:type="paragraph" w:styleId="CommentText">
    <w:name w:val="annotation text"/>
    <w:basedOn w:val="Normal"/>
    <w:link w:val="CommentTextChar"/>
    <w:uiPriority w:val="99"/>
    <w:semiHidden/>
    <w:unhideWhenUsed/>
    <w:rsid w:val="008544EB"/>
    <w:rPr>
      <w:sz w:val="20"/>
      <w:szCs w:val="20"/>
    </w:rPr>
  </w:style>
  <w:style w:type="character" w:customStyle="1" w:styleId="CommentTextChar">
    <w:name w:val="Comment Text Char"/>
    <w:basedOn w:val="DefaultParagraphFont"/>
    <w:link w:val="CommentText"/>
    <w:uiPriority w:val="99"/>
    <w:semiHidden/>
    <w:rsid w:val="008544E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544EB"/>
    <w:rPr>
      <w:b/>
      <w:bCs/>
    </w:rPr>
  </w:style>
  <w:style w:type="character" w:customStyle="1" w:styleId="CommentSubjectChar">
    <w:name w:val="Comment Subject Char"/>
    <w:basedOn w:val="CommentTextChar"/>
    <w:link w:val="CommentSubject"/>
    <w:uiPriority w:val="99"/>
    <w:semiHidden/>
    <w:rsid w:val="008544EB"/>
    <w:rPr>
      <w:rFonts w:ascii="Times New Roman" w:eastAsia="Times New Roman" w:hAnsi="Times New Roman" w:cs="Times New Roman"/>
      <w:b/>
      <w:bCs/>
      <w:sz w:val="20"/>
      <w:szCs w:val="20"/>
    </w:rPr>
  </w:style>
  <w:style w:type="character" w:customStyle="1" w:styleId="UnresolvedMention">
    <w:name w:val="Unresolved Mention"/>
    <w:basedOn w:val="DefaultParagraphFont"/>
    <w:uiPriority w:val="99"/>
    <w:semiHidden/>
    <w:unhideWhenUsed/>
    <w:rsid w:val="00E63AAB"/>
    <w:rPr>
      <w:color w:val="808080"/>
      <w:shd w:val="clear" w:color="auto" w:fill="E6E6E6"/>
    </w:rPr>
  </w:style>
  <w:style w:type="character" w:styleId="Emphasis">
    <w:name w:val="Emphasis"/>
    <w:basedOn w:val="DefaultParagraphFont"/>
    <w:uiPriority w:val="20"/>
    <w:qFormat/>
    <w:rsid w:val="00B45492"/>
    <w:rPr>
      <w:i/>
      <w:iCs/>
    </w:rPr>
  </w:style>
  <w:style w:type="paragraph" w:styleId="ListParagraph">
    <w:name w:val="List Paragraph"/>
    <w:basedOn w:val="Normal"/>
    <w:uiPriority w:val="34"/>
    <w:qFormat/>
    <w:rsid w:val="006723C0"/>
    <w:pPr>
      <w:ind w:left="720"/>
      <w:contextualSpacing/>
    </w:pPr>
  </w:style>
  <w:style w:type="character" w:styleId="Strong">
    <w:name w:val="Strong"/>
    <w:basedOn w:val="DefaultParagraphFont"/>
    <w:uiPriority w:val="22"/>
    <w:qFormat/>
    <w:rsid w:val="004E2A84"/>
    <w:rPr>
      <w:b/>
      <w:bCs/>
    </w:rPr>
  </w:style>
  <w:style w:type="character" w:styleId="FollowedHyperlink">
    <w:name w:val="FollowedHyperlink"/>
    <w:basedOn w:val="DefaultParagraphFont"/>
    <w:uiPriority w:val="99"/>
    <w:semiHidden/>
    <w:unhideWhenUsed/>
    <w:rsid w:val="00665D64"/>
    <w:rPr>
      <w:color w:val="800080" w:themeColor="followedHyperlink"/>
      <w:u w:val="single"/>
    </w:rPr>
  </w:style>
  <w:style w:type="paragraph" w:styleId="Revision">
    <w:name w:val="Revision"/>
    <w:hidden/>
    <w:uiPriority w:val="99"/>
    <w:semiHidden/>
    <w:rsid w:val="004B2571"/>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CB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0E"/>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B2450E"/>
  </w:style>
  <w:style w:type="paragraph" w:styleId="Footer">
    <w:name w:val="footer"/>
    <w:basedOn w:val="Normal"/>
    <w:link w:val="FooterChar"/>
    <w:uiPriority w:val="99"/>
    <w:unhideWhenUsed/>
    <w:rsid w:val="00B2450E"/>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B2450E"/>
  </w:style>
  <w:style w:type="paragraph" w:styleId="BalloonText">
    <w:name w:val="Balloon Text"/>
    <w:basedOn w:val="Normal"/>
    <w:link w:val="BalloonTextChar"/>
    <w:uiPriority w:val="99"/>
    <w:semiHidden/>
    <w:unhideWhenUsed/>
    <w:rsid w:val="00B2450E"/>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B2450E"/>
    <w:rPr>
      <w:rFonts w:ascii="Tahoma" w:hAnsi="Tahoma" w:cs="Tahoma"/>
      <w:sz w:val="16"/>
      <w:szCs w:val="16"/>
    </w:rPr>
  </w:style>
  <w:style w:type="character" w:styleId="Hyperlink">
    <w:name w:val="Hyperlink"/>
    <w:unhideWhenUsed/>
    <w:rsid w:val="00482CB0"/>
    <w:rPr>
      <w:color w:val="0000FF"/>
      <w:u w:val="single"/>
    </w:rPr>
  </w:style>
  <w:style w:type="paragraph" w:styleId="NormalWeb">
    <w:name w:val="Normal (Web)"/>
    <w:basedOn w:val="Normal"/>
    <w:uiPriority w:val="99"/>
    <w:unhideWhenUsed/>
    <w:rsid w:val="00AF15E9"/>
    <w:pPr>
      <w:spacing w:before="100" w:beforeAutospacing="1" w:after="100" w:afterAutospacing="1"/>
    </w:pPr>
  </w:style>
  <w:style w:type="character" w:styleId="CommentReference">
    <w:name w:val="annotation reference"/>
    <w:basedOn w:val="DefaultParagraphFont"/>
    <w:uiPriority w:val="99"/>
    <w:semiHidden/>
    <w:unhideWhenUsed/>
    <w:rsid w:val="008544EB"/>
    <w:rPr>
      <w:sz w:val="16"/>
      <w:szCs w:val="16"/>
    </w:rPr>
  </w:style>
  <w:style w:type="paragraph" w:styleId="CommentText">
    <w:name w:val="annotation text"/>
    <w:basedOn w:val="Normal"/>
    <w:link w:val="CommentTextChar"/>
    <w:uiPriority w:val="99"/>
    <w:semiHidden/>
    <w:unhideWhenUsed/>
    <w:rsid w:val="008544EB"/>
    <w:rPr>
      <w:sz w:val="20"/>
      <w:szCs w:val="20"/>
    </w:rPr>
  </w:style>
  <w:style w:type="character" w:customStyle="1" w:styleId="CommentTextChar">
    <w:name w:val="Comment Text Char"/>
    <w:basedOn w:val="DefaultParagraphFont"/>
    <w:link w:val="CommentText"/>
    <w:uiPriority w:val="99"/>
    <w:semiHidden/>
    <w:rsid w:val="008544E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544EB"/>
    <w:rPr>
      <w:b/>
      <w:bCs/>
    </w:rPr>
  </w:style>
  <w:style w:type="character" w:customStyle="1" w:styleId="CommentSubjectChar">
    <w:name w:val="Comment Subject Char"/>
    <w:basedOn w:val="CommentTextChar"/>
    <w:link w:val="CommentSubject"/>
    <w:uiPriority w:val="99"/>
    <w:semiHidden/>
    <w:rsid w:val="008544EB"/>
    <w:rPr>
      <w:rFonts w:ascii="Times New Roman" w:eastAsia="Times New Roman" w:hAnsi="Times New Roman" w:cs="Times New Roman"/>
      <w:b/>
      <w:bCs/>
      <w:sz w:val="20"/>
      <w:szCs w:val="20"/>
    </w:rPr>
  </w:style>
  <w:style w:type="character" w:customStyle="1" w:styleId="UnresolvedMention">
    <w:name w:val="Unresolved Mention"/>
    <w:basedOn w:val="DefaultParagraphFont"/>
    <w:uiPriority w:val="99"/>
    <w:semiHidden/>
    <w:unhideWhenUsed/>
    <w:rsid w:val="00E63AAB"/>
    <w:rPr>
      <w:color w:val="808080"/>
      <w:shd w:val="clear" w:color="auto" w:fill="E6E6E6"/>
    </w:rPr>
  </w:style>
  <w:style w:type="character" w:styleId="Emphasis">
    <w:name w:val="Emphasis"/>
    <w:basedOn w:val="DefaultParagraphFont"/>
    <w:uiPriority w:val="20"/>
    <w:qFormat/>
    <w:rsid w:val="00B45492"/>
    <w:rPr>
      <w:i/>
      <w:iCs/>
    </w:rPr>
  </w:style>
  <w:style w:type="paragraph" w:styleId="ListParagraph">
    <w:name w:val="List Paragraph"/>
    <w:basedOn w:val="Normal"/>
    <w:uiPriority w:val="34"/>
    <w:qFormat/>
    <w:rsid w:val="006723C0"/>
    <w:pPr>
      <w:ind w:left="720"/>
      <w:contextualSpacing/>
    </w:pPr>
  </w:style>
  <w:style w:type="character" w:styleId="Strong">
    <w:name w:val="Strong"/>
    <w:basedOn w:val="DefaultParagraphFont"/>
    <w:uiPriority w:val="22"/>
    <w:qFormat/>
    <w:rsid w:val="004E2A84"/>
    <w:rPr>
      <w:b/>
      <w:bCs/>
    </w:rPr>
  </w:style>
  <w:style w:type="character" w:styleId="FollowedHyperlink">
    <w:name w:val="FollowedHyperlink"/>
    <w:basedOn w:val="DefaultParagraphFont"/>
    <w:uiPriority w:val="99"/>
    <w:semiHidden/>
    <w:unhideWhenUsed/>
    <w:rsid w:val="00665D64"/>
    <w:rPr>
      <w:color w:val="800080" w:themeColor="followedHyperlink"/>
      <w:u w:val="single"/>
    </w:rPr>
  </w:style>
  <w:style w:type="paragraph" w:styleId="Revision">
    <w:name w:val="Revision"/>
    <w:hidden/>
    <w:uiPriority w:val="99"/>
    <w:semiHidden/>
    <w:rsid w:val="004B2571"/>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568658">
      <w:bodyDiv w:val="1"/>
      <w:marLeft w:val="0"/>
      <w:marRight w:val="0"/>
      <w:marTop w:val="0"/>
      <w:marBottom w:val="0"/>
      <w:divBdr>
        <w:top w:val="none" w:sz="0" w:space="0" w:color="auto"/>
        <w:left w:val="none" w:sz="0" w:space="0" w:color="auto"/>
        <w:bottom w:val="none" w:sz="0" w:space="0" w:color="auto"/>
        <w:right w:val="none" w:sz="0" w:space="0" w:color="auto"/>
      </w:divBdr>
    </w:div>
    <w:div w:id="586307766">
      <w:bodyDiv w:val="1"/>
      <w:marLeft w:val="0"/>
      <w:marRight w:val="0"/>
      <w:marTop w:val="0"/>
      <w:marBottom w:val="0"/>
      <w:divBdr>
        <w:top w:val="none" w:sz="0" w:space="0" w:color="auto"/>
        <w:left w:val="none" w:sz="0" w:space="0" w:color="auto"/>
        <w:bottom w:val="none" w:sz="0" w:space="0" w:color="auto"/>
        <w:right w:val="none" w:sz="0" w:space="0" w:color="auto"/>
      </w:divBdr>
    </w:div>
    <w:div w:id="854155659">
      <w:bodyDiv w:val="1"/>
      <w:marLeft w:val="0"/>
      <w:marRight w:val="0"/>
      <w:marTop w:val="0"/>
      <w:marBottom w:val="0"/>
      <w:divBdr>
        <w:top w:val="none" w:sz="0" w:space="0" w:color="auto"/>
        <w:left w:val="none" w:sz="0" w:space="0" w:color="auto"/>
        <w:bottom w:val="none" w:sz="0" w:space="0" w:color="auto"/>
        <w:right w:val="none" w:sz="0" w:space="0" w:color="auto"/>
      </w:divBdr>
    </w:div>
    <w:div w:id="957755413">
      <w:bodyDiv w:val="1"/>
      <w:marLeft w:val="0"/>
      <w:marRight w:val="0"/>
      <w:marTop w:val="0"/>
      <w:marBottom w:val="0"/>
      <w:divBdr>
        <w:top w:val="none" w:sz="0" w:space="0" w:color="auto"/>
        <w:left w:val="none" w:sz="0" w:space="0" w:color="auto"/>
        <w:bottom w:val="none" w:sz="0" w:space="0" w:color="auto"/>
        <w:right w:val="none" w:sz="0" w:space="0" w:color="auto"/>
      </w:divBdr>
    </w:div>
    <w:div w:id="1456677989">
      <w:bodyDiv w:val="1"/>
      <w:marLeft w:val="0"/>
      <w:marRight w:val="0"/>
      <w:marTop w:val="0"/>
      <w:marBottom w:val="0"/>
      <w:divBdr>
        <w:top w:val="none" w:sz="0" w:space="0" w:color="auto"/>
        <w:left w:val="none" w:sz="0" w:space="0" w:color="auto"/>
        <w:bottom w:val="none" w:sz="0" w:space="0" w:color="auto"/>
        <w:right w:val="none" w:sz="0" w:space="0" w:color="auto"/>
      </w:divBdr>
    </w:div>
    <w:div w:id="1694451690">
      <w:bodyDiv w:val="1"/>
      <w:marLeft w:val="0"/>
      <w:marRight w:val="0"/>
      <w:marTop w:val="0"/>
      <w:marBottom w:val="0"/>
      <w:divBdr>
        <w:top w:val="none" w:sz="0" w:space="0" w:color="auto"/>
        <w:left w:val="none" w:sz="0" w:space="0" w:color="auto"/>
        <w:bottom w:val="none" w:sz="0" w:space="0" w:color="auto"/>
        <w:right w:val="none" w:sz="0" w:space="0" w:color="auto"/>
      </w:divBdr>
    </w:div>
    <w:div w:id="1816875681">
      <w:bodyDiv w:val="1"/>
      <w:marLeft w:val="0"/>
      <w:marRight w:val="0"/>
      <w:marTop w:val="0"/>
      <w:marBottom w:val="0"/>
      <w:divBdr>
        <w:top w:val="none" w:sz="0" w:space="0" w:color="auto"/>
        <w:left w:val="none" w:sz="0" w:space="0" w:color="auto"/>
        <w:bottom w:val="none" w:sz="0" w:space="0" w:color="auto"/>
        <w:right w:val="none" w:sz="0" w:space="0" w:color="auto"/>
      </w:divBdr>
    </w:div>
    <w:div w:id="1957641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architects.org/bsaspace" TargetMode="External"/><Relationship Id="rId4" Type="http://schemas.microsoft.com/office/2007/relationships/stylesWithEffects" Target="stylesWithEffects.xml"/><Relationship Id="rId9" Type="http://schemas.openxmlformats.org/officeDocument/2006/relationships/hyperlink" Target="mailto:msalvatierra@architect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3F184D-748C-41A2-BF09-D7EFC3DB3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680</Words>
  <Characters>4014</Characters>
  <Application>Microsoft Office Word</Application>
  <DocSecurity>0</DocSecurity>
  <Lines>105</Lines>
  <Paragraphs>51</Paragraphs>
  <ScaleCrop>false</ScaleCrop>
  <HeadingPairs>
    <vt:vector size="2" baseType="variant">
      <vt:variant>
        <vt:lpstr>Title</vt:lpstr>
      </vt:variant>
      <vt:variant>
        <vt:i4>1</vt:i4>
      </vt:variant>
    </vt:vector>
  </HeadingPairs>
  <TitlesOfParts>
    <vt:vector size="1" baseType="lpstr">
      <vt:lpstr/>
    </vt:vector>
  </TitlesOfParts>
  <Company>Boston Society of Architects</Company>
  <LinksUpToDate>false</LinksUpToDate>
  <CharactersWithSpaces>4643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Salvatierra</dc:creator>
  <cp:lastModifiedBy>Paige McWhorter</cp:lastModifiedBy>
  <cp:revision>4</cp:revision>
  <cp:lastPrinted>2014-07-24T21:04:00Z</cp:lastPrinted>
  <dcterms:created xsi:type="dcterms:W3CDTF">2019-05-13T15:32:00Z</dcterms:created>
  <dcterms:modified xsi:type="dcterms:W3CDTF">2019-05-13T15:34:00Z</dcterms:modified>
</cp:coreProperties>
</file>